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D210314" w14:textId="3FD7BDB7" w:rsidR="002B69A0" w:rsidRPr="00B113ED" w:rsidRDefault="000F0D75" w:rsidP="00B113ED">
      <w:pPr>
        <w:jc w:val="center"/>
        <w:rPr>
          <w:rFonts w:ascii="UD デジタル 教科書体 NK" w:eastAsia="UD デジタル 教科書体 NK" w:hAnsi="Arial Unicode MS" w:cs="Arial Unicode MS" w:hint="eastAsia"/>
          <w:sz w:val="28"/>
          <w:szCs w:val="28"/>
        </w:rPr>
      </w:pPr>
      <w:r w:rsidRPr="00F40892">
        <w:rPr>
          <w:rFonts w:ascii="UD デジタル 教科書体 NK" w:eastAsia="UD デジタル 教科書体 NK" w:hAnsi="Arial Unicode MS" w:cs="Arial Unicode MS" w:hint="eastAsia"/>
          <w:sz w:val="28"/>
          <w:szCs w:val="28"/>
        </w:rPr>
        <w:t>令和８年度　校内</w:t>
      </w:r>
      <w:r w:rsidR="0061276A">
        <w:rPr>
          <w:rFonts w:ascii="UD デジタル 教科書体 NK" w:eastAsia="UD デジタル 教科書体 NK" w:hAnsi="Arial Unicode MS" w:cs="Arial Unicode MS" w:hint="eastAsia"/>
          <w:sz w:val="28"/>
          <w:szCs w:val="28"/>
        </w:rPr>
        <w:t>研修</w:t>
      </w:r>
      <w:r w:rsidRPr="00F40892">
        <w:rPr>
          <w:rFonts w:ascii="UD デジタル 教科書体 NK" w:eastAsia="UD デジタル 教科書体 NK" w:hAnsi="Arial Unicode MS" w:cs="Arial Unicode MS" w:hint="eastAsia"/>
          <w:sz w:val="28"/>
          <w:szCs w:val="28"/>
        </w:rPr>
        <w:t>計画</w:t>
      </w:r>
    </w:p>
    <w:p w14:paraId="06800071" w14:textId="30C93EE6" w:rsidR="002B69A0" w:rsidRPr="00F40892" w:rsidRDefault="00D149F3" w:rsidP="00F40892">
      <w:pPr>
        <w:jc w:val="right"/>
        <w:rPr>
          <w:rFonts w:ascii="UD デジタル 教科書体 NK" w:eastAsia="UD デジタル 教科書体 NK"/>
        </w:rPr>
      </w:pPr>
      <w:r>
        <w:rPr>
          <w:rFonts w:ascii="UD デジタル 教科書体 NK" w:eastAsia="UD デジタル 教科書体 NK" w:hAnsi="Arial Unicode MS" w:cs="Arial Unicode MS" w:hint="eastAsia"/>
        </w:rPr>
        <w:t>甲州市立</w:t>
      </w:r>
      <w:r w:rsidR="000F0D75" w:rsidRPr="00F40892">
        <w:rPr>
          <w:rFonts w:ascii="UD デジタル 教科書体 NK" w:eastAsia="UD デジタル 教科書体 NK" w:hAnsi="Arial Unicode MS" w:cs="Arial Unicode MS" w:hint="eastAsia"/>
        </w:rPr>
        <w:t>大藤小学校</w:t>
      </w:r>
    </w:p>
    <w:p w14:paraId="779DB149" w14:textId="77777777" w:rsidR="002B69A0" w:rsidRPr="00F40892" w:rsidRDefault="000F0D75">
      <w:pPr>
        <w:rPr>
          <w:rFonts w:ascii="UD デジタル 教科書体 NK" w:eastAsia="UD デジタル 教科書体 NK"/>
        </w:rPr>
      </w:pPr>
      <w:r w:rsidRPr="00F40892">
        <w:rPr>
          <w:rFonts w:ascii="UD デジタル 教科書体 NK" w:eastAsia="UD デジタル 教科書体 NK" w:hAnsi="Arial Unicode MS" w:cs="Arial Unicode MS" w:hint="eastAsia"/>
        </w:rPr>
        <w:t>１　学校課題</w:t>
      </w:r>
    </w:p>
    <w:p w14:paraId="77A72D3C" w14:textId="241CEF3C" w:rsidR="002B69A0" w:rsidRPr="00F40892" w:rsidRDefault="000F0D75" w:rsidP="00F40892">
      <w:pPr>
        <w:ind w:firstLineChars="100" w:firstLine="210"/>
        <w:rPr>
          <w:rFonts w:ascii="UD デジタル 教科書体 NK" w:eastAsia="UD デジタル 教科書体 NK"/>
        </w:rPr>
      </w:pPr>
      <w:r w:rsidRPr="00F40892">
        <w:rPr>
          <w:rFonts w:ascii="UD デジタル 教科書体 NK" w:eastAsia="UD デジタル 教科書体 NK" w:hAnsi="Arial Unicode MS" w:cs="Arial Unicode MS" w:hint="eastAsia"/>
          <w:sz w:val="21"/>
          <w:szCs w:val="21"/>
        </w:rPr>
        <w:t>本校は、全校児童３６名の小規模校である。３・４年生と５・６年生が複式学級となり、ブロックによる合同授業が多く、異学年の交流が特徴である。全校児童の顔と名前が一致することも特徴である。また、人前に立って発表する機会を得やすい一方で、人間関係が固定化してしまう様子が見られる。このような実態から、自分の考えや思いを表現する力、対話・協働により新しい考えを生み出す力に課題がある。</w:t>
      </w:r>
    </w:p>
    <w:p w14:paraId="637F5067" w14:textId="77777777" w:rsidR="002B69A0" w:rsidRPr="00F40892" w:rsidRDefault="002B69A0">
      <w:pPr>
        <w:rPr>
          <w:rFonts w:ascii="UD デジタル 教科書体 NK" w:eastAsia="UD デジタル 教科書体 NK"/>
        </w:rPr>
      </w:pPr>
    </w:p>
    <w:p w14:paraId="263C7821" w14:textId="77777777" w:rsidR="002B69A0" w:rsidRPr="00F40892" w:rsidRDefault="000F0D75">
      <w:pPr>
        <w:rPr>
          <w:rFonts w:ascii="UD デジタル 教科書体 NK" w:eastAsia="UD デジタル 教科書体 NK"/>
        </w:rPr>
      </w:pPr>
      <w:r w:rsidRPr="00F40892">
        <w:rPr>
          <w:rFonts w:ascii="UD デジタル 教科書体 NK" w:eastAsia="UD デジタル 教科書体 NK" w:hAnsi="Arial Unicode MS" w:cs="Arial Unicode MS" w:hint="eastAsia"/>
        </w:rPr>
        <w:t>２　研究主題</w:t>
      </w:r>
    </w:p>
    <w:p w14:paraId="78D9555D" w14:textId="214787CF" w:rsidR="002B69A0" w:rsidRPr="00F40892" w:rsidRDefault="000F0D75" w:rsidP="00F40892">
      <w:pPr>
        <w:jc w:val="center"/>
        <w:rPr>
          <w:rFonts w:ascii="UD デジタル 教科書体 NK" w:eastAsia="UD デジタル 教科書体 NK"/>
          <w:b/>
          <w:bCs/>
          <w:sz w:val="32"/>
          <w:szCs w:val="32"/>
        </w:rPr>
      </w:pPr>
      <w:r w:rsidRPr="00F40892">
        <w:rPr>
          <w:rFonts w:ascii="UD デジタル 教科書体 NK" w:eastAsia="UD デジタル 教科書体 NK" w:hAnsi="Arial Unicode MS" w:cs="Arial Unicode MS" w:hint="eastAsia"/>
          <w:b/>
          <w:bCs/>
          <w:sz w:val="32"/>
          <w:szCs w:val="32"/>
        </w:rPr>
        <w:t>対話を広げ、主体的に学ぶ児童の育成</w:t>
      </w:r>
    </w:p>
    <w:p w14:paraId="44ACC6A6" w14:textId="5031CF4A" w:rsidR="002B69A0" w:rsidRPr="00F40892" w:rsidRDefault="000F0D75" w:rsidP="00F40892">
      <w:pPr>
        <w:jc w:val="center"/>
        <w:rPr>
          <w:rFonts w:ascii="UD デジタル 教科書体 NK" w:eastAsia="UD デジタル 教科書体 NK"/>
          <w:b/>
          <w:bCs/>
          <w:sz w:val="24"/>
          <w:szCs w:val="24"/>
        </w:rPr>
      </w:pPr>
      <w:r w:rsidRPr="00F40892">
        <w:rPr>
          <w:rFonts w:ascii="UD デジタル 教科書体 NK" w:eastAsia="UD デジタル 教科書体 NK" w:hAnsi="Arial Unicode MS" w:cs="Arial Unicode MS" w:hint="eastAsia"/>
          <w:b/>
          <w:bCs/>
          <w:sz w:val="24"/>
          <w:szCs w:val="24"/>
        </w:rPr>
        <w:t>〜少人数学級の枠を超えた「異学年・外部交流」と「ICT」のベストミックス〜</w:t>
      </w:r>
    </w:p>
    <w:p w14:paraId="334D9D81" w14:textId="77777777" w:rsidR="002B69A0" w:rsidRPr="00F40892" w:rsidRDefault="002B69A0">
      <w:pPr>
        <w:rPr>
          <w:rFonts w:ascii="UD デジタル 教科書体 NK" w:eastAsia="UD デジタル 教科書体 NK"/>
        </w:rPr>
      </w:pPr>
    </w:p>
    <w:p w14:paraId="43A0377A" w14:textId="77777777" w:rsidR="002B69A0" w:rsidRPr="00F40892" w:rsidRDefault="000F0D75">
      <w:pPr>
        <w:rPr>
          <w:rFonts w:ascii="UD デジタル 教科書体 NK" w:eastAsia="UD デジタル 教科書体 NK"/>
        </w:rPr>
      </w:pPr>
      <w:r w:rsidRPr="00F40892">
        <w:rPr>
          <w:rFonts w:ascii="UD デジタル 教科書体 NK" w:eastAsia="UD デジタル 教科書体 NK" w:hAnsi="Arial Unicode MS" w:cs="Arial Unicode MS" w:hint="eastAsia"/>
        </w:rPr>
        <w:t>３　設定理由</w:t>
      </w:r>
    </w:p>
    <w:p w14:paraId="747D2673" w14:textId="6AD21A5F" w:rsidR="002B69A0" w:rsidRPr="003F6ADF" w:rsidRDefault="000F0D75">
      <w:pPr>
        <w:rPr>
          <w:rFonts w:ascii="UD デジタル 教科書体 NK" w:eastAsia="UD デジタル 教科書体 NK" w:hAnsi="Arimo" w:cs="Arimo" w:hint="eastAsia"/>
          <w:sz w:val="21"/>
          <w:szCs w:val="21"/>
        </w:rPr>
      </w:pPr>
      <w:r w:rsidRPr="003F6ADF">
        <w:rPr>
          <w:rFonts w:ascii="UD デジタル 教科書体 NK" w:eastAsia="UD デジタル 教科書体 NK" w:hAnsi="Arial Unicode MS" w:cs="Arial Unicode MS" w:hint="eastAsia"/>
          <w:sz w:val="21"/>
          <w:szCs w:val="21"/>
        </w:rPr>
        <w:t xml:space="preserve">　AI技術の進展など、急激に変化する社会において、既成の正解を求めるだけでなく、自ら課題を見出し解決する力が求められている。子どもたちの学びが受動的な学習から自らの学びをコントロールする「主体的な学び」へ転換することが不可欠である。また、デジタル化の進展や生活スタイルの変化により、対面で深く関わる実体験が減少している。これにより、相手の意図を汲み取りながら合意形成を図るスキルの不足が指摘されている。多様な考えをもつ他者との「対話」を通じて、自分の思考を広げ、新たな意味を見出していくプロセスの保障は、学校教育における重要な役割となっている。他者との「対話」を通じて、自分にはない視点を取り入れ、思考を深める経験を積み重ねることは、自立した学習者を育てるだけでなく、共生社会を生きていくうえでの基盤となる。学年集団だけでなく、異学年の授業や縦割り班での活動、地域の方や専門家の方と連携し、様々な考えが出るよさ、人と意見を区別して考える大切さを伝え、子どもが自分の考えをもち、深めていけるようにしたい。</w:t>
      </w:r>
    </w:p>
    <w:p w14:paraId="0038EF89" w14:textId="77777777" w:rsidR="002B69A0" w:rsidRPr="003F6ADF" w:rsidRDefault="000F0D75">
      <w:pPr>
        <w:widowControl w:val="0"/>
        <w:spacing w:line="240" w:lineRule="auto"/>
        <w:jc w:val="both"/>
        <w:rPr>
          <w:rFonts w:ascii="UD デジタル 教科書体 NK" w:eastAsia="UD デジタル 教科書体 NK"/>
          <w:sz w:val="21"/>
          <w:szCs w:val="21"/>
        </w:rPr>
      </w:pPr>
      <w:r w:rsidRPr="003F6ADF">
        <w:rPr>
          <w:rFonts w:ascii="UD デジタル 教科書体 NK" w:eastAsia="UD デジタル 教科書体 NK" w:hAnsi="Arial Unicode MS" w:cs="Arial Unicode MS" w:hint="eastAsia"/>
          <w:b/>
          <w:bCs/>
          <w:sz w:val="21"/>
          <w:szCs w:val="21"/>
        </w:rPr>
        <w:t xml:space="preserve">　</w:t>
      </w:r>
      <w:r w:rsidRPr="003F6ADF">
        <w:rPr>
          <w:rFonts w:ascii="UD デジタル 教科書体 NK" w:eastAsia="UD デジタル 教科書体 NK" w:hAnsi="Arial Unicode MS" w:cs="Arial Unicode MS" w:hint="eastAsia"/>
          <w:sz w:val="21"/>
          <w:szCs w:val="21"/>
        </w:rPr>
        <w:t>また、少人数学級は、一人ひとりに目が届く良さがある反面、いつも同じメンバーであるため、考えが似通ってしまう傾向がある。研究主題である「対話を広げる」ためには、クラスの中だけでは得られない新しい視点や、異なる意見に触れるきっかけが必要である。学級の枠を超えて、異学年の子どもや外部人材と交流する場を作る。相手に合わせて言葉を選んだり、一生懸命伝えようとしたりする経験が、子どもの「もっと知りたい、伝えたい」という主体的な意欲を引き出し、対話の質を高めることにつながる。ICTは、少人数では足りない「たくさんの意見」を一瞬で集めたり、遠くの人とつながったりすることを可能にする。デジタルの便利さと、直接会って話すリアルな体験をうまく組み合わせる（ベストミックスする）ことで、少人数学級の弱点を補い、学びの場を大きく広げることができる。人との関わりとICTの活用をバランスよく取り入れることで、子どもが自ら問いをもち、仲間と共に学びを深めていく姿を目指したいと考え、本主題を設定した。</w:t>
      </w:r>
    </w:p>
    <w:p w14:paraId="234A01A9" w14:textId="77777777" w:rsidR="002B69A0" w:rsidRPr="00F40892" w:rsidRDefault="002B69A0">
      <w:pPr>
        <w:rPr>
          <w:rFonts w:ascii="UD デジタル 教科書体 NK" w:eastAsia="UD デジタル 教科書体 NK"/>
        </w:rPr>
      </w:pPr>
    </w:p>
    <w:p w14:paraId="692E6E49" w14:textId="77777777" w:rsidR="002B69A0" w:rsidRPr="00F40892" w:rsidRDefault="000F0D75">
      <w:pPr>
        <w:rPr>
          <w:rFonts w:ascii="UD デジタル 教科書体 NK" w:eastAsia="UD デジタル 教科書体 NK"/>
        </w:rPr>
      </w:pPr>
      <w:r w:rsidRPr="00F40892">
        <w:rPr>
          <w:rFonts w:ascii="UD デジタル 教科書体 NK" w:eastAsia="UD デジタル 教科書体 NK" w:hAnsi="Arial Unicode MS" w:cs="Arial Unicode MS" w:hint="eastAsia"/>
        </w:rPr>
        <w:t>４　研究の具体的内容と方法</w:t>
      </w:r>
    </w:p>
    <w:p w14:paraId="3549D018" w14:textId="77777777" w:rsidR="002B69A0" w:rsidRPr="00F40892" w:rsidRDefault="000F0D75">
      <w:pPr>
        <w:widowControl w:val="0"/>
        <w:spacing w:line="240" w:lineRule="auto"/>
        <w:rPr>
          <w:rFonts w:ascii="UD デジタル 教科書体 NK" w:eastAsia="UD デジタル 教科書体 NK" w:hAnsi="Century" w:cs="Century"/>
          <w:sz w:val="21"/>
          <w:szCs w:val="21"/>
        </w:rPr>
      </w:pPr>
      <w:r w:rsidRPr="00F40892">
        <w:rPr>
          <w:rFonts w:ascii="UD デジタル 教科書体 NK" w:eastAsia="UD デジタル 教科書体 NK" w:hAnsi="Century" w:cs="Century" w:hint="eastAsia"/>
          <w:sz w:val="21"/>
          <w:szCs w:val="21"/>
        </w:rPr>
        <w:t>①昨年度からの継続取組</w:t>
      </w:r>
    </w:p>
    <w:p w14:paraId="6BC0FFEF" w14:textId="61067543" w:rsidR="002B69A0" w:rsidRPr="00F40892" w:rsidRDefault="000F0D75">
      <w:pPr>
        <w:widowControl w:val="0"/>
        <w:spacing w:line="240" w:lineRule="auto"/>
        <w:rPr>
          <w:rFonts w:ascii="UD デジタル 教科書体 NK" w:eastAsia="UD デジタル 教科書体 NK" w:hAnsi="Century" w:cs="Century"/>
          <w:sz w:val="21"/>
          <w:szCs w:val="21"/>
        </w:rPr>
      </w:pPr>
      <w:r w:rsidRPr="00F40892">
        <w:rPr>
          <w:rFonts w:ascii="UD デジタル 教科書体 NK" w:eastAsia="UD デジタル 教科書体 NK" w:hAnsi="Century" w:cs="Century" w:hint="eastAsia"/>
          <w:sz w:val="21"/>
          <w:szCs w:val="21"/>
        </w:rPr>
        <w:t xml:space="preserve">　　</w:t>
      </w:r>
      <w:r w:rsidRPr="000040F3">
        <w:rPr>
          <w:rFonts w:ascii="UD デジタル 教科書体 NK" w:eastAsia="UD デジタル 教科書体 NK" w:hAnsi="Century" w:cs="Century" w:hint="eastAsia"/>
          <w:sz w:val="21"/>
          <w:szCs w:val="21"/>
        </w:rPr>
        <w:t>Classroomでの学習の流れ</w:t>
      </w:r>
      <w:r w:rsidRPr="00F40892">
        <w:rPr>
          <w:rFonts w:ascii="UD デジタル 教科書体 NK" w:eastAsia="UD デジタル 教科書体 NK" w:hAnsi="Century" w:cs="Century" w:hint="eastAsia"/>
          <w:sz w:val="21"/>
          <w:szCs w:val="21"/>
        </w:rPr>
        <w:t>の提示</w:t>
      </w:r>
      <w:r w:rsidR="00F40892">
        <w:rPr>
          <w:rFonts w:ascii="UD デジタル 教科書体 NK" w:eastAsia="UD デジタル 教科書体 NK" w:hAnsi="Century" w:cs="Century" w:hint="eastAsia"/>
          <w:sz w:val="21"/>
          <w:szCs w:val="21"/>
        </w:rPr>
        <w:t>し、</w:t>
      </w:r>
      <w:r w:rsidRPr="00F40892">
        <w:rPr>
          <w:rFonts w:ascii="UD デジタル 教科書体 NK" w:eastAsia="UD デジタル 教科書体 NK" w:hAnsi="Century" w:cs="Century" w:hint="eastAsia"/>
          <w:sz w:val="21"/>
          <w:szCs w:val="21"/>
        </w:rPr>
        <w:t>学習の計画をたてられるようになる素地の育成</w:t>
      </w:r>
    </w:p>
    <w:p w14:paraId="66275E25" w14:textId="240BACD6" w:rsidR="002B69A0" w:rsidRPr="00F40892" w:rsidRDefault="000F0D75">
      <w:pPr>
        <w:widowControl w:val="0"/>
        <w:spacing w:line="240" w:lineRule="auto"/>
        <w:rPr>
          <w:rFonts w:ascii="UD デジタル 教科書体 NK" w:eastAsia="UD デジタル 教科書体 NK" w:hAnsi="Century" w:cs="Century"/>
          <w:sz w:val="21"/>
          <w:szCs w:val="21"/>
        </w:rPr>
      </w:pPr>
      <w:r w:rsidRPr="00F40892">
        <w:rPr>
          <w:rFonts w:ascii="UD デジタル 教科書体 NK" w:eastAsia="UD デジタル 教科書体 NK" w:hAnsi="Century" w:cs="Century" w:hint="eastAsia"/>
          <w:sz w:val="21"/>
          <w:szCs w:val="21"/>
        </w:rPr>
        <w:t xml:space="preserve">　　ルーブリック</w:t>
      </w:r>
      <w:r w:rsidR="00F40892">
        <w:rPr>
          <w:rFonts w:ascii="UD デジタル 教科書体 NK" w:eastAsia="UD デジタル 教科書体 NK" w:hAnsi="Century" w:cs="Century" w:hint="eastAsia"/>
          <w:sz w:val="21"/>
          <w:szCs w:val="21"/>
        </w:rPr>
        <w:t>を</w:t>
      </w:r>
      <w:r w:rsidRPr="00F40892">
        <w:rPr>
          <w:rFonts w:ascii="UD デジタル 教科書体 NK" w:eastAsia="UD デジタル 教科書体 NK" w:hAnsi="Century" w:cs="Century" w:hint="eastAsia"/>
          <w:sz w:val="21"/>
          <w:szCs w:val="21"/>
        </w:rPr>
        <w:t>活用</w:t>
      </w:r>
      <w:r w:rsidR="00F40892">
        <w:rPr>
          <w:rFonts w:ascii="UD デジタル 教科書体 NK" w:eastAsia="UD デジタル 教科書体 NK" w:hAnsi="Century" w:cs="Century" w:hint="eastAsia"/>
          <w:sz w:val="21"/>
          <w:szCs w:val="21"/>
        </w:rPr>
        <w:t>し、</w:t>
      </w:r>
      <w:r w:rsidRPr="00F40892">
        <w:rPr>
          <w:rFonts w:ascii="UD デジタル 教科書体 NK" w:eastAsia="UD デジタル 教科書体 NK" w:hAnsi="Century" w:cs="Century" w:hint="eastAsia"/>
          <w:sz w:val="21"/>
          <w:szCs w:val="21"/>
        </w:rPr>
        <w:t>本時の達成度を知ることにより、学習の見通しをもつ</w:t>
      </w:r>
    </w:p>
    <w:p w14:paraId="0F53A80E" w14:textId="5608F7F1" w:rsidR="002B69A0" w:rsidRPr="00F40892" w:rsidRDefault="000F0D75">
      <w:pPr>
        <w:widowControl w:val="0"/>
        <w:spacing w:line="240" w:lineRule="auto"/>
        <w:rPr>
          <w:rFonts w:ascii="UD デジタル 教科書体 NK" w:eastAsia="UD デジタル 教科書体 NK" w:hAnsi="Century" w:cs="Century"/>
          <w:sz w:val="21"/>
          <w:szCs w:val="21"/>
        </w:rPr>
      </w:pPr>
      <w:r w:rsidRPr="00F40892">
        <w:rPr>
          <w:rFonts w:ascii="UD デジタル 教科書体 NK" w:eastAsia="UD デジタル 教科書体 NK" w:hAnsi="Century" w:cs="Century" w:hint="eastAsia"/>
          <w:sz w:val="21"/>
          <w:szCs w:val="21"/>
        </w:rPr>
        <w:lastRenderedPageBreak/>
        <w:t xml:space="preserve">　　共通の</w:t>
      </w:r>
      <w:hyperlink r:id="rId7" w:anchor="gid=1455705240">
        <w:r w:rsidRPr="000040F3">
          <w:rPr>
            <w:rFonts w:ascii="UD デジタル 教科書体 NK" w:eastAsia="UD デジタル 教科書体 NK" w:hAnsi="Century" w:cs="Century" w:hint="eastAsia"/>
            <w:sz w:val="21"/>
            <w:szCs w:val="21"/>
          </w:rPr>
          <w:t>振り返りシート</w:t>
        </w:r>
      </w:hyperlink>
      <w:r w:rsidRPr="00F40892">
        <w:rPr>
          <w:rFonts w:ascii="UD デジタル 教科書体 NK" w:eastAsia="UD デジタル 教科書体 NK" w:hAnsi="Century" w:cs="Century" w:hint="eastAsia"/>
          <w:sz w:val="21"/>
          <w:szCs w:val="21"/>
        </w:rPr>
        <w:t>の使用</w:t>
      </w:r>
      <w:r w:rsidR="00F40892">
        <w:rPr>
          <w:rFonts w:ascii="UD デジタル 教科書体 NK" w:eastAsia="UD デジタル 教科書体 NK" w:hAnsi="Century" w:cs="Century" w:hint="eastAsia"/>
          <w:sz w:val="21"/>
          <w:szCs w:val="21"/>
        </w:rPr>
        <w:t>し、</w:t>
      </w:r>
      <w:r w:rsidRPr="00F40892">
        <w:rPr>
          <w:rFonts w:ascii="UD デジタル 教科書体 NK" w:eastAsia="UD デジタル 教科書体 NK" w:hAnsi="Century" w:cs="Century" w:hint="eastAsia"/>
          <w:sz w:val="21"/>
          <w:szCs w:val="21"/>
        </w:rPr>
        <w:t>アウトプットの量、質を高める</w:t>
      </w:r>
    </w:p>
    <w:p w14:paraId="1762E92B" w14:textId="77777777" w:rsidR="002B69A0" w:rsidRPr="00F40892" w:rsidRDefault="000F0D75">
      <w:pPr>
        <w:widowControl w:val="0"/>
        <w:spacing w:line="240" w:lineRule="auto"/>
        <w:rPr>
          <w:rFonts w:ascii="UD デジタル 教科書体 NK" w:eastAsia="UD デジタル 教科書体 NK" w:hAnsi="Century" w:cs="Century"/>
          <w:sz w:val="21"/>
          <w:szCs w:val="21"/>
        </w:rPr>
      </w:pPr>
      <w:r w:rsidRPr="00F40892">
        <w:rPr>
          <w:rFonts w:ascii="UD デジタル 教科書体 NK" w:eastAsia="UD デジタル 教科書体 NK" w:hAnsi="Century" w:cs="Century" w:hint="eastAsia"/>
          <w:sz w:val="21"/>
          <w:szCs w:val="21"/>
        </w:rPr>
        <w:t xml:space="preserve">　　WebQUを生かした児童理解と学級づくり</w:t>
      </w:r>
    </w:p>
    <w:p w14:paraId="4897E66B" w14:textId="2AD0C569" w:rsidR="002B69A0" w:rsidRPr="00F40892" w:rsidRDefault="000F0D75">
      <w:pPr>
        <w:widowControl w:val="0"/>
        <w:spacing w:line="240" w:lineRule="auto"/>
        <w:rPr>
          <w:rFonts w:ascii="UD デジタル 教科書体 NK" w:eastAsia="UD デジタル 教科書体 NK" w:hAnsi="Century" w:cs="Century"/>
          <w:sz w:val="21"/>
          <w:szCs w:val="21"/>
        </w:rPr>
      </w:pPr>
      <w:r w:rsidRPr="00F40892">
        <w:rPr>
          <w:rFonts w:ascii="UD デジタル 教科書体 NK" w:eastAsia="UD デジタル 教科書体 NK" w:hAnsi="Century" w:cs="Century" w:hint="eastAsia"/>
          <w:sz w:val="21"/>
          <w:szCs w:val="21"/>
        </w:rPr>
        <w:t xml:space="preserve">　　「大藤スタンダード」をもとにし</w:t>
      </w:r>
      <w:r w:rsidR="00F40892">
        <w:rPr>
          <w:rFonts w:ascii="UD デジタル 教科書体 NK" w:eastAsia="UD デジタル 教科書体 NK" w:hAnsi="Century" w:cs="Century" w:hint="eastAsia"/>
          <w:sz w:val="21"/>
          <w:szCs w:val="21"/>
        </w:rPr>
        <w:t>、</w:t>
      </w:r>
      <w:r w:rsidRPr="00F40892">
        <w:rPr>
          <w:rFonts w:ascii="UD デジタル 教科書体 NK" w:eastAsia="UD デジタル 教科書体 NK" w:hAnsi="Century" w:cs="Century" w:hint="eastAsia"/>
          <w:sz w:val="21"/>
          <w:szCs w:val="21"/>
        </w:rPr>
        <w:t>学習環境を整える</w:t>
      </w:r>
    </w:p>
    <w:p w14:paraId="066F81DF" w14:textId="77777777" w:rsidR="002B69A0" w:rsidRPr="00F40892" w:rsidRDefault="000F0D75">
      <w:pPr>
        <w:widowControl w:val="0"/>
        <w:spacing w:line="240" w:lineRule="auto"/>
        <w:rPr>
          <w:rFonts w:ascii="UD デジタル 教科書体 NK" w:eastAsia="UD デジタル 教科書体 NK" w:hAnsi="Century" w:cs="Century"/>
          <w:sz w:val="21"/>
          <w:szCs w:val="21"/>
        </w:rPr>
      </w:pPr>
      <w:r w:rsidRPr="00F40892">
        <w:rPr>
          <w:rFonts w:ascii="UD デジタル 教科書体 NK" w:eastAsia="UD デジタル 教科書体 NK" w:hAnsi="Century" w:cs="Century" w:hint="eastAsia"/>
          <w:sz w:val="21"/>
          <w:szCs w:val="21"/>
        </w:rPr>
        <w:t xml:space="preserve">　②子どもの対話を増やす取組</w:t>
      </w:r>
    </w:p>
    <w:p w14:paraId="745122BB" w14:textId="793054AD" w:rsidR="002B69A0" w:rsidRPr="00F40892" w:rsidRDefault="000F0D75" w:rsidP="00F40892">
      <w:pPr>
        <w:widowControl w:val="0"/>
        <w:spacing w:line="240" w:lineRule="auto"/>
        <w:ind w:left="1785" w:hangingChars="850" w:hanging="1785"/>
        <w:rPr>
          <w:rFonts w:ascii="UD デジタル 教科書体 NK" w:eastAsia="UD デジタル 教科書体 NK" w:hAnsi="Century" w:cs="Century"/>
          <w:sz w:val="21"/>
          <w:szCs w:val="21"/>
        </w:rPr>
      </w:pPr>
      <w:r w:rsidRPr="00F40892">
        <w:rPr>
          <w:rFonts w:ascii="UD デジタル 教科書体 NK" w:eastAsia="UD デジタル 教科書体 NK" w:hAnsi="Century" w:cs="Century" w:hint="eastAsia"/>
          <w:sz w:val="21"/>
          <w:szCs w:val="21"/>
        </w:rPr>
        <w:t xml:space="preserve">　　</w:t>
      </w:r>
      <w:proofErr w:type="gramStart"/>
      <w:r w:rsidRPr="00F40892">
        <w:rPr>
          <w:rFonts w:ascii="UD デジタル 教科書体 NK" w:eastAsia="UD デジタル 教科書体 NK" w:hAnsi="Century" w:cs="Century" w:hint="eastAsia"/>
          <w:sz w:val="21"/>
          <w:szCs w:val="21"/>
        </w:rPr>
        <w:t>ふじっ</w:t>
      </w:r>
      <w:proofErr w:type="gramEnd"/>
      <w:r w:rsidRPr="00F40892">
        <w:rPr>
          <w:rFonts w:ascii="UD デジタル 教科書体 NK" w:eastAsia="UD デジタル 教科書体 NK" w:hAnsi="Century" w:cs="Century" w:hint="eastAsia"/>
          <w:sz w:val="21"/>
          <w:szCs w:val="21"/>
        </w:rPr>
        <w:t>子タイム</w:t>
      </w:r>
      <w:r w:rsidR="00F40892">
        <w:rPr>
          <w:rFonts w:ascii="UD デジタル 教科書体 NK" w:eastAsia="UD デジタル 教科書体 NK" w:hAnsi="Century" w:cs="Century" w:hint="eastAsia"/>
          <w:sz w:val="21"/>
          <w:szCs w:val="21"/>
        </w:rPr>
        <w:t>・・・</w:t>
      </w:r>
      <w:r w:rsidRPr="00F40892">
        <w:rPr>
          <w:rFonts w:ascii="UD デジタル 教科書体 NK" w:eastAsia="UD デジタル 教科書体 NK" w:hAnsi="Century" w:cs="Century" w:hint="eastAsia"/>
          <w:sz w:val="21"/>
          <w:szCs w:val="21"/>
        </w:rPr>
        <w:t>発言しないことですべての児童の考えを引き出し、記入されたものの説明や「なんで？どうして？」を広げる</w:t>
      </w:r>
    </w:p>
    <w:p w14:paraId="67AE5DBC" w14:textId="77777777" w:rsidR="002B69A0" w:rsidRPr="00F40892" w:rsidRDefault="000F0D75">
      <w:pPr>
        <w:widowControl w:val="0"/>
        <w:spacing w:line="240" w:lineRule="auto"/>
        <w:rPr>
          <w:rFonts w:ascii="UD デジタル 教科書体 NK" w:eastAsia="UD デジタル 教科書体 NK" w:hAnsi="Century" w:cs="Century"/>
          <w:sz w:val="21"/>
          <w:szCs w:val="21"/>
        </w:rPr>
      </w:pPr>
      <w:r w:rsidRPr="00F40892">
        <w:rPr>
          <w:rFonts w:ascii="UD デジタル 教科書体 NK" w:eastAsia="UD デジタル 教科書体 NK" w:hAnsi="Century" w:cs="Century" w:hint="eastAsia"/>
          <w:sz w:val="21"/>
          <w:szCs w:val="21"/>
        </w:rPr>
        <w:t xml:space="preserve">　③学習者主体の授業についての学習会</w:t>
      </w:r>
    </w:p>
    <w:p w14:paraId="274EF49A" w14:textId="77777777" w:rsidR="002B69A0" w:rsidRPr="00F40892" w:rsidRDefault="000F0D75">
      <w:pPr>
        <w:widowControl w:val="0"/>
        <w:spacing w:line="240" w:lineRule="auto"/>
        <w:rPr>
          <w:rFonts w:ascii="UD デジタル 教科書体 NK" w:eastAsia="UD デジタル 教科書体 NK" w:hAnsi="Century" w:cs="Century"/>
          <w:sz w:val="21"/>
          <w:szCs w:val="21"/>
        </w:rPr>
      </w:pPr>
      <w:r w:rsidRPr="00F40892">
        <w:rPr>
          <w:rFonts w:ascii="UD デジタル 教科書体 NK" w:eastAsia="UD デジタル 教科書体 NK" w:hAnsi="Century" w:cs="Century" w:hint="eastAsia"/>
          <w:sz w:val="21"/>
          <w:szCs w:val="21"/>
        </w:rPr>
        <w:t xml:space="preserve">　　山梨県総合教育センター　</w:t>
      </w:r>
      <w:r w:rsidRPr="00F40892">
        <w:rPr>
          <w:rFonts w:ascii="UD デジタル 教科書体 NK" w:eastAsia="UD デジタル 教科書体 NK" w:hAnsi="BIZ UDPゴシック" w:cs="BIZ UDPゴシック" w:hint="eastAsia"/>
          <w:sz w:val="21"/>
          <w:szCs w:val="21"/>
        </w:rPr>
        <w:t>有賀拓也指導主事</w:t>
      </w:r>
    </w:p>
    <w:p w14:paraId="1B0A82BA" w14:textId="77777777" w:rsidR="002B69A0" w:rsidRPr="000040F3" w:rsidRDefault="000F0D75">
      <w:pPr>
        <w:widowControl w:val="0"/>
        <w:spacing w:line="240" w:lineRule="auto"/>
        <w:rPr>
          <w:rFonts w:ascii="UD デジタル 教科書体 NK" w:eastAsia="UD デジタル 教科書体 NK" w:hAnsi="Century" w:cs="Century"/>
          <w:sz w:val="21"/>
          <w:szCs w:val="21"/>
        </w:rPr>
      </w:pPr>
      <w:r w:rsidRPr="00F40892">
        <w:rPr>
          <w:rFonts w:ascii="UD デジタル 教科書体 NK" w:eastAsia="UD デジタル 教科書体 NK" w:hAnsi="Century" w:cs="Century" w:hint="eastAsia"/>
          <w:sz w:val="21"/>
          <w:szCs w:val="21"/>
        </w:rPr>
        <w:t xml:space="preserve">　④研究授業</w:t>
      </w:r>
      <w:r w:rsidRPr="000040F3">
        <w:rPr>
          <w:rFonts w:ascii="UD デジタル 教科書体 NK" w:eastAsia="UD デジタル 教科書体 NK" w:hAnsi="Century" w:cs="Century" w:hint="eastAsia"/>
          <w:sz w:val="21"/>
          <w:szCs w:val="21"/>
        </w:rPr>
        <w:t>、</w:t>
      </w:r>
      <w:hyperlink r:id="rId8">
        <w:r w:rsidRPr="000040F3">
          <w:rPr>
            <w:rFonts w:ascii="UD デジタル 教科書体 NK" w:eastAsia="UD デジタル 教科書体 NK" w:hAnsi="Century" w:cs="Century" w:hint="eastAsia"/>
            <w:sz w:val="21"/>
            <w:szCs w:val="21"/>
          </w:rPr>
          <w:t>一人一実践</w:t>
        </w:r>
      </w:hyperlink>
    </w:p>
    <w:p w14:paraId="7D45D7AF" w14:textId="77777777" w:rsidR="002B69A0" w:rsidRPr="000040F3" w:rsidRDefault="000F0D75">
      <w:pPr>
        <w:widowControl w:val="0"/>
        <w:spacing w:line="240" w:lineRule="auto"/>
        <w:rPr>
          <w:rFonts w:ascii="UD デジタル 教科書体 NK" w:eastAsia="UD デジタル 教科書体 NK" w:hAnsi="Century" w:cs="Century"/>
          <w:sz w:val="21"/>
          <w:szCs w:val="21"/>
        </w:rPr>
      </w:pPr>
      <w:r w:rsidRPr="000040F3">
        <w:rPr>
          <w:rFonts w:ascii="UD デジタル 教科書体 NK" w:eastAsia="UD デジタル 教科書体 NK" w:hAnsi="Century" w:cs="Century" w:hint="eastAsia"/>
          <w:sz w:val="21"/>
          <w:szCs w:val="21"/>
        </w:rPr>
        <w:t xml:space="preserve">　⑤安道寺遺跡の活用（CS）</w:t>
      </w:r>
    </w:p>
    <w:p w14:paraId="7B7044AA" w14:textId="3C68BEBC" w:rsidR="002B69A0" w:rsidRPr="00F40892" w:rsidRDefault="000F0D75">
      <w:pPr>
        <w:widowControl w:val="0"/>
        <w:spacing w:line="240" w:lineRule="auto"/>
        <w:rPr>
          <w:rFonts w:ascii="UD デジタル 教科書体 NK" w:eastAsia="UD デジタル 教科書体 NK" w:hAnsi="Century" w:cs="Century"/>
          <w:sz w:val="21"/>
          <w:szCs w:val="21"/>
        </w:rPr>
      </w:pPr>
      <w:r w:rsidRPr="00F40892">
        <w:rPr>
          <w:rFonts w:ascii="UD デジタル 教科書体 NK" w:eastAsia="UD デジタル 教科書体 NK" w:hAnsi="Century" w:cs="Century" w:hint="eastAsia"/>
          <w:sz w:val="21"/>
          <w:szCs w:val="21"/>
        </w:rPr>
        <w:t xml:space="preserve">　　地域の身近な素材を用いて児童が主体的に学習を進められるようにする</w:t>
      </w:r>
    </w:p>
    <w:p w14:paraId="1D0723C6" w14:textId="77777777" w:rsidR="002B69A0" w:rsidRPr="00F40892" w:rsidRDefault="000F0D75">
      <w:pPr>
        <w:widowControl w:val="0"/>
        <w:spacing w:line="240" w:lineRule="auto"/>
        <w:rPr>
          <w:rFonts w:ascii="UD デジタル 教科書体 NK" w:eastAsia="UD デジタル 教科書体 NK"/>
        </w:rPr>
      </w:pPr>
      <w:r w:rsidRPr="00F40892">
        <w:rPr>
          <w:rFonts w:ascii="UD デジタル 教科書体 NK" w:eastAsia="UD デジタル 教科書体 NK" w:hAnsi="Century" w:cs="Century" w:hint="eastAsia"/>
          <w:sz w:val="21"/>
          <w:szCs w:val="21"/>
        </w:rPr>
        <w:t xml:space="preserve">　　地域人材、博物館と連携し、学習を深める</w:t>
      </w:r>
    </w:p>
    <w:p w14:paraId="35F419B4" w14:textId="77777777" w:rsidR="002B69A0" w:rsidRDefault="000F0D75">
      <w:pPr>
        <w:rPr>
          <w:rFonts w:ascii="UD デジタル 教科書体 NK" w:eastAsia="UD デジタル 教科書体 NK" w:hAnsi="Arial Unicode MS" w:cs="Arial Unicode MS" w:hint="eastAsia"/>
        </w:rPr>
      </w:pPr>
      <w:r w:rsidRPr="00F40892">
        <w:rPr>
          <w:rFonts w:ascii="UD デジタル 教科書体 NK" w:eastAsia="UD デジタル 教科書体 NK" w:hAnsi="Arial Unicode MS" w:cs="Arial Unicode MS" w:hint="eastAsia"/>
        </w:rPr>
        <w:t>５　年間研究計画</w:t>
      </w:r>
    </w:p>
    <w:tbl>
      <w:tblPr>
        <w:tblStyle w:val="a5"/>
        <w:tblW w:w="90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8"/>
        <w:gridCol w:w="708"/>
        <w:gridCol w:w="1418"/>
        <w:gridCol w:w="6520"/>
      </w:tblGrid>
      <w:tr w:rsidR="002B69A0" w:rsidRPr="00F40892" w14:paraId="7E48B4A0" w14:textId="77777777" w:rsidTr="000040F3">
        <w:trPr>
          <w:trHeight w:val="27"/>
        </w:trPr>
        <w:tc>
          <w:tcPr>
            <w:tcW w:w="2544"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8ADFC3"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実施時期</w:t>
            </w:r>
          </w:p>
        </w:tc>
        <w:tc>
          <w:tcPr>
            <w:tcW w:w="65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AB71FB9"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研究内容</w:t>
            </w:r>
          </w:p>
        </w:tc>
      </w:tr>
      <w:tr w:rsidR="002B69A0" w:rsidRPr="00F40892" w14:paraId="29FA5DEB" w14:textId="77777777" w:rsidTr="000040F3">
        <w:trPr>
          <w:trHeight w:val="192"/>
        </w:trPr>
        <w:tc>
          <w:tcPr>
            <w:tcW w:w="418" w:type="dxa"/>
            <w:vMerge w:val="restart"/>
            <w:tcBorders>
              <w:top w:val="nil"/>
              <w:left w:val="single" w:sz="6" w:space="0" w:color="000000"/>
              <w:bottom w:val="single" w:sz="6" w:space="0" w:color="000000"/>
              <w:right w:val="single" w:sz="6" w:space="0" w:color="000000"/>
            </w:tcBorders>
            <w:tcMar>
              <w:top w:w="100" w:type="dxa"/>
              <w:left w:w="100" w:type="dxa"/>
              <w:bottom w:w="100" w:type="dxa"/>
              <w:right w:w="100" w:type="dxa"/>
            </w:tcMar>
            <w:textDirection w:val="tbRlV"/>
          </w:tcPr>
          <w:p w14:paraId="464655B6" w14:textId="77777777" w:rsidR="002B69A0" w:rsidRPr="00F40892" w:rsidRDefault="000F0D75" w:rsidP="00F40892">
            <w:pPr>
              <w:widowControl w:val="0"/>
              <w:spacing w:line="256" w:lineRule="auto"/>
              <w:ind w:left="113" w:right="113"/>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１学期</w:t>
            </w:r>
          </w:p>
        </w:tc>
        <w:tc>
          <w:tcPr>
            <w:tcW w:w="708" w:type="dxa"/>
            <w:tcBorders>
              <w:top w:val="nil"/>
              <w:left w:val="nil"/>
              <w:bottom w:val="single" w:sz="6" w:space="0" w:color="000000"/>
              <w:right w:val="single" w:sz="6" w:space="0" w:color="000000"/>
            </w:tcBorders>
            <w:tcMar>
              <w:top w:w="100" w:type="dxa"/>
              <w:left w:w="100" w:type="dxa"/>
              <w:bottom w:w="100" w:type="dxa"/>
              <w:right w:w="100" w:type="dxa"/>
            </w:tcMar>
          </w:tcPr>
          <w:p w14:paraId="1352FD10" w14:textId="77777777" w:rsidR="002B69A0" w:rsidRPr="00F40892" w:rsidRDefault="000F0D75" w:rsidP="000040F3">
            <w:pPr>
              <w:widowControl w:val="0"/>
              <w:spacing w:line="256" w:lineRule="auto"/>
              <w:jc w:val="center"/>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1</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71C30F66"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4月3日</w:t>
            </w:r>
          </w:p>
        </w:tc>
        <w:tc>
          <w:tcPr>
            <w:tcW w:w="6520" w:type="dxa"/>
            <w:tcBorders>
              <w:top w:val="nil"/>
              <w:left w:val="nil"/>
              <w:bottom w:val="single" w:sz="6" w:space="0" w:color="000000"/>
              <w:right w:val="single" w:sz="6" w:space="0" w:color="000000"/>
            </w:tcBorders>
            <w:tcMar>
              <w:top w:w="100" w:type="dxa"/>
              <w:left w:w="100" w:type="dxa"/>
              <w:bottom w:w="100" w:type="dxa"/>
              <w:right w:w="100" w:type="dxa"/>
            </w:tcMar>
          </w:tcPr>
          <w:p w14:paraId="6332ABEC"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昨年度の研究の概要、今年度の研究について</w:t>
            </w:r>
          </w:p>
        </w:tc>
      </w:tr>
      <w:tr w:rsidR="002B69A0" w:rsidRPr="00F40892" w14:paraId="73C1ABEC" w14:textId="77777777" w:rsidTr="000040F3">
        <w:trPr>
          <w:trHeight w:val="326"/>
        </w:trPr>
        <w:tc>
          <w:tcPr>
            <w:tcW w:w="418"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extDirection w:val="tbRlV"/>
          </w:tcPr>
          <w:p w14:paraId="04F1CA67" w14:textId="77777777" w:rsidR="002B69A0" w:rsidRPr="00F40892" w:rsidRDefault="002B69A0" w:rsidP="00F40892">
            <w:pPr>
              <w:widowControl w:val="0"/>
              <w:spacing w:line="256" w:lineRule="auto"/>
              <w:ind w:left="113" w:right="113"/>
              <w:jc w:val="both"/>
              <w:rPr>
                <w:rFonts w:ascii="UD デジタル 教科書体 NK" w:eastAsia="UD デジタル 教科書体 NK" w:hAnsi="BIZ UDPゴシック" w:cs="BIZ UDPゴシック"/>
                <w:sz w:val="21"/>
                <w:szCs w:val="21"/>
              </w:rPr>
            </w:pPr>
          </w:p>
        </w:tc>
        <w:tc>
          <w:tcPr>
            <w:tcW w:w="708" w:type="dxa"/>
            <w:tcBorders>
              <w:top w:val="nil"/>
              <w:left w:val="nil"/>
              <w:bottom w:val="single" w:sz="6" w:space="0" w:color="000000"/>
              <w:right w:val="single" w:sz="6" w:space="0" w:color="000000"/>
            </w:tcBorders>
            <w:tcMar>
              <w:top w:w="100" w:type="dxa"/>
              <w:left w:w="100" w:type="dxa"/>
              <w:bottom w:w="100" w:type="dxa"/>
              <w:right w:w="100" w:type="dxa"/>
            </w:tcMar>
          </w:tcPr>
          <w:p w14:paraId="4AEE9694" w14:textId="77777777" w:rsidR="002B69A0" w:rsidRPr="00F40892" w:rsidRDefault="000F0D75" w:rsidP="000040F3">
            <w:pPr>
              <w:widowControl w:val="0"/>
              <w:spacing w:line="256" w:lineRule="auto"/>
              <w:jc w:val="center"/>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2</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3E137858"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4月13日</w:t>
            </w:r>
          </w:p>
        </w:tc>
        <w:tc>
          <w:tcPr>
            <w:tcW w:w="6520" w:type="dxa"/>
            <w:tcBorders>
              <w:top w:val="nil"/>
              <w:left w:val="nil"/>
              <w:bottom w:val="single" w:sz="6" w:space="0" w:color="000000"/>
              <w:right w:val="single" w:sz="6" w:space="0" w:color="000000"/>
            </w:tcBorders>
            <w:tcMar>
              <w:top w:w="100" w:type="dxa"/>
              <w:left w:w="100" w:type="dxa"/>
              <w:bottom w:w="100" w:type="dxa"/>
              <w:right w:w="100" w:type="dxa"/>
            </w:tcMar>
          </w:tcPr>
          <w:p w14:paraId="0BFC93E0"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研究内容、研究主題に迫る取り組み</w:t>
            </w:r>
          </w:p>
        </w:tc>
      </w:tr>
      <w:tr w:rsidR="002B69A0" w:rsidRPr="00F40892" w14:paraId="5755880F" w14:textId="77777777" w:rsidTr="000040F3">
        <w:trPr>
          <w:trHeight w:val="631"/>
        </w:trPr>
        <w:tc>
          <w:tcPr>
            <w:tcW w:w="418"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extDirection w:val="tbRlV"/>
          </w:tcPr>
          <w:p w14:paraId="67ED7BBC" w14:textId="77777777" w:rsidR="002B69A0" w:rsidRPr="00F40892" w:rsidRDefault="002B69A0" w:rsidP="00F40892">
            <w:pPr>
              <w:widowControl w:val="0"/>
              <w:spacing w:line="256" w:lineRule="auto"/>
              <w:ind w:left="113" w:right="113"/>
              <w:jc w:val="both"/>
              <w:rPr>
                <w:rFonts w:ascii="UD デジタル 教科書体 NK" w:eastAsia="UD デジタル 教科書体 NK" w:hAnsi="BIZ UDPゴシック" w:cs="BIZ UDPゴシック"/>
                <w:sz w:val="21"/>
                <w:szCs w:val="21"/>
              </w:rPr>
            </w:pPr>
          </w:p>
        </w:tc>
        <w:tc>
          <w:tcPr>
            <w:tcW w:w="708" w:type="dxa"/>
            <w:tcBorders>
              <w:top w:val="nil"/>
              <w:left w:val="nil"/>
              <w:bottom w:val="single" w:sz="6" w:space="0" w:color="000000"/>
              <w:right w:val="single" w:sz="6" w:space="0" w:color="000000"/>
            </w:tcBorders>
            <w:tcMar>
              <w:top w:w="100" w:type="dxa"/>
              <w:left w:w="100" w:type="dxa"/>
              <w:bottom w:w="100" w:type="dxa"/>
              <w:right w:w="100" w:type="dxa"/>
            </w:tcMar>
          </w:tcPr>
          <w:p w14:paraId="1CB0D702" w14:textId="77777777" w:rsidR="002B69A0" w:rsidRPr="00F40892" w:rsidRDefault="000F0D75" w:rsidP="000040F3">
            <w:pPr>
              <w:widowControl w:val="0"/>
              <w:spacing w:line="256" w:lineRule="auto"/>
              <w:jc w:val="center"/>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3</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473516EE"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4月22日</w:t>
            </w:r>
          </w:p>
        </w:tc>
        <w:tc>
          <w:tcPr>
            <w:tcW w:w="6520" w:type="dxa"/>
            <w:tcBorders>
              <w:top w:val="nil"/>
              <w:left w:val="nil"/>
              <w:bottom w:val="single" w:sz="6" w:space="0" w:color="000000"/>
              <w:right w:val="single" w:sz="6" w:space="0" w:color="000000"/>
            </w:tcBorders>
            <w:tcMar>
              <w:top w:w="100" w:type="dxa"/>
              <w:left w:w="100" w:type="dxa"/>
              <w:bottom w:w="100" w:type="dxa"/>
              <w:right w:w="100" w:type="dxa"/>
            </w:tcMar>
          </w:tcPr>
          <w:p w14:paraId="5ABD92EF"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研究組織、研究計画の検討</w:t>
            </w:r>
          </w:p>
          <w:p w14:paraId="35BAB8EF"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Teacher’s NoteとWEBQUについて</w:t>
            </w:r>
          </w:p>
        </w:tc>
      </w:tr>
      <w:tr w:rsidR="002B69A0" w:rsidRPr="00F40892" w14:paraId="59C995BA" w14:textId="77777777" w:rsidTr="000040F3">
        <w:trPr>
          <w:trHeight w:val="473"/>
        </w:trPr>
        <w:tc>
          <w:tcPr>
            <w:tcW w:w="418"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extDirection w:val="tbRlV"/>
          </w:tcPr>
          <w:p w14:paraId="07517C1F" w14:textId="77777777" w:rsidR="002B69A0" w:rsidRPr="00F40892" w:rsidRDefault="002B69A0" w:rsidP="00F40892">
            <w:pPr>
              <w:widowControl w:val="0"/>
              <w:spacing w:line="256" w:lineRule="auto"/>
              <w:ind w:left="113" w:right="113"/>
              <w:jc w:val="both"/>
              <w:rPr>
                <w:rFonts w:ascii="UD デジタル 教科書体 NK" w:eastAsia="UD デジタル 教科書体 NK" w:hAnsi="BIZ UDPゴシック" w:cs="BIZ UDPゴシック"/>
                <w:sz w:val="21"/>
                <w:szCs w:val="21"/>
              </w:rPr>
            </w:pPr>
          </w:p>
        </w:tc>
        <w:tc>
          <w:tcPr>
            <w:tcW w:w="708" w:type="dxa"/>
            <w:tcBorders>
              <w:top w:val="nil"/>
              <w:left w:val="nil"/>
              <w:bottom w:val="single" w:sz="6" w:space="0" w:color="000000"/>
              <w:right w:val="single" w:sz="6" w:space="0" w:color="000000"/>
            </w:tcBorders>
            <w:tcMar>
              <w:top w:w="100" w:type="dxa"/>
              <w:left w:w="100" w:type="dxa"/>
              <w:bottom w:w="100" w:type="dxa"/>
              <w:right w:w="100" w:type="dxa"/>
            </w:tcMar>
          </w:tcPr>
          <w:p w14:paraId="5C136E7A" w14:textId="77777777" w:rsidR="002B69A0" w:rsidRPr="00F40892" w:rsidRDefault="000F0D75" w:rsidP="000040F3">
            <w:pPr>
              <w:widowControl w:val="0"/>
              <w:spacing w:line="256" w:lineRule="auto"/>
              <w:jc w:val="center"/>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４</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70822784"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４月２７日</w:t>
            </w:r>
          </w:p>
        </w:tc>
        <w:tc>
          <w:tcPr>
            <w:tcW w:w="6520" w:type="dxa"/>
            <w:tcBorders>
              <w:top w:val="nil"/>
              <w:left w:val="nil"/>
              <w:bottom w:val="single" w:sz="6" w:space="0" w:color="000000"/>
              <w:right w:val="single" w:sz="6" w:space="0" w:color="000000"/>
            </w:tcBorders>
            <w:tcMar>
              <w:top w:w="100" w:type="dxa"/>
              <w:left w:w="100" w:type="dxa"/>
              <w:bottom w:w="100" w:type="dxa"/>
              <w:right w:w="100" w:type="dxa"/>
            </w:tcMar>
          </w:tcPr>
          <w:p w14:paraId="4C32F40E"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学習者主体の授業についての学習会（指導主事訪問）</w:t>
            </w:r>
          </w:p>
        </w:tc>
      </w:tr>
      <w:tr w:rsidR="002B69A0" w:rsidRPr="00F40892" w14:paraId="50B01F22" w14:textId="77777777" w:rsidTr="000040F3">
        <w:trPr>
          <w:trHeight w:val="522"/>
        </w:trPr>
        <w:tc>
          <w:tcPr>
            <w:tcW w:w="418"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extDirection w:val="tbRlV"/>
          </w:tcPr>
          <w:p w14:paraId="2581D5D7" w14:textId="77777777" w:rsidR="002B69A0" w:rsidRPr="00F40892" w:rsidRDefault="002B69A0" w:rsidP="00F40892">
            <w:pPr>
              <w:widowControl w:val="0"/>
              <w:spacing w:line="256" w:lineRule="auto"/>
              <w:ind w:left="113" w:right="113"/>
              <w:jc w:val="both"/>
              <w:rPr>
                <w:rFonts w:ascii="UD デジタル 教科書体 NK" w:eastAsia="UD デジタル 教科書体 NK" w:hAnsi="BIZ UDPゴシック" w:cs="BIZ UDPゴシック"/>
                <w:sz w:val="21"/>
                <w:szCs w:val="21"/>
              </w:rPr>
            </w:pPr>
          </w:p>
        </w:tc>
        <w:tc>
          <w:tcPr>
            <w:tcW w:w="708" w:type="dxa"/>
            <w:tcBorders>
              <w:top w:val="nil"/>
              <w:left w:val="nil"/>
              <w:bottom w:val="single" w:sz="6" w:space="0" w:color="000000"/>
              <w:right w:val="single" w:sz="6" w:space="0" w:color="000000"/>
            </w:tcBorders>
            <w:tcMar>
              <w:top w:w="100" w:type="dxa"/>
              <w:left w:w="100" w:type="dxa"/>
              <w:bottom w:w="100" w:type="dxa"/>
              <w:right w:w="100" w:type="dxa"/>
            </w:tcMar>
          </w:tcPr>
          <w:p w14:paraId="00F567B6" w14:textId="77777777" w:rsidR="002B69A0" w:rsidRPr="00F40892" w:rsidRDefault="000F0D75" w:rsidP="000040F3">
            <w:pPr>
              <w:widowControl w:val="0"/>
              <w:spacing w:line="256" w:lineRule="auto"/>
              <w:jc w:val="center"/>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５</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619852FC"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6月8日</w:t>
            </w:r>
          </w:p>
        </w:tc>
        <w:tc>
          <w:tcPr>
            <w:tcW w:w="6520" w:type="dxa"/>
            <w:tcBorders>
              <w:top w:val="nil"/>
              <w:left w:val="nil"/>
              <w:bottom w:val="single" w:sz="6" w:space="0" w:color="000000"/>
              <w:right w:val="single" w:sz="6" w:space="0" w:color="000000"/>
            </w:tcBorders>
            <w:tcMar>
              <w:top w:w="100" w:type="dxa"/>
              <w:left w:w="100" w:type="dxa"/>
              <w:bottom w:w="100" w:type="dxa"/>
              <w:right w:w="100" w:type="dxa"/>
            </w:tcMar>
          </w:tcPr>
          <w:p w14:paraId="2BB46B49"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WebQUの分析及び対応策の検討</w:t>
            </w:r>
          </w:p>
          <w:p w14:paraId="43849760"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個人の取り組みの振り返りと検討</w:t>
            </w:r>
          </w:p>
        </w:tc>
      </w:tr>
      <w:tr w:rsidR="002B69A0" w:rsidRPr="00F40892" w14:paraId="76BA2D28" w14:textId="77777777" w:rsidTr="000040F3">
        <w:trPr>
          <w:trHeight w:val="20"/>
        </w:trPr>
        <w:tc>
          <w:tcPr>
            <w:tcW w:w="418"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extDirection w:val="tbRlV"/>
          </w:tcPr>
          <w:p w14:paraId="0FA72C5A" w14:textId="77777777" w:rsidR="002B69A0" w:rsidRPr="00F40892" w:rsidRDefault="002B69A0" w:rsidP="00F40892">
            <w:pPr>
              <w:widowControl w:val="0"/>
              <w:spacing w:line="256" w:lineRule="auto"/>
              <w:ind w:left="113" w:right="113"/>
              <w:jc w:val="both"/>
              <w:rPr>
                <w:rFonts w:ascii="UD デジタル 教科書体 NK" w:eastAsia="UD デジタル 教科書体 NK" w:hAnsi="BIZ UDPゴシック" w:cs="BIZ UDPゴシック"/>
                <w:sz w:val="21"/>
                <w:szCs w:val="21"/>
              </w:rPr>
            </w:pPr>
          </w:p>
        </w:tc>
        <w:tc>
          <w:tcPr>
            <w:tcW w:w="708" w:type="dxa"/>
            <w:tcBorders>
              <w:top w:val="nil"/>
              <w:left w:val="nil"/>
              <w:bottom w:val="single" w:sz="6" w:space="0" w:color="000000"/>
              <w:right w:val="single" w:sz="6" w:space="0" w:color="000000"/>
            </w:tcBorders>
            <w:tcMar>
              <w:top w:w="100" w:type="dxa"/>
              <w:left w:w="100" w:type="dxa"/>
              <w:bottom w:w="100" w:type="dxa"/>
              <w:right w:w="100" w:type="dxa"/>
            </w:tcMar>
          </w:tcPr>
          <w:p w14:paraId="1B5D39BC" w14:textId="77777777" w:rsidR="002B69A0" w:rsidRPr="00F40892" w:rsidRDefault="000F0D75" w:rsidP="000040F3">
            <w:pPr>
              <w:widowControl w:val="0"/>
              <w:spacing w:line="256" w:lineRule="auto"/>
              <w:jc w:val="center"/>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６</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627CAE3F"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7月8日</w:t>
            </w:r>
          </w:p>
        </w:tc>
        <w:tc>
          <w:tcPr>
            <w:tcW w:w="6520" w:type="dxa"/>
            <w:tcBorders>
              <w:top w:val="nil"/>
              <w:left w:val="nil"/>
              <w:bottom w:val="single" w:sz="6" w:space="0" w:color="000000"/>
              <w:right w:val="single" w:sz="6" w:space="0" w:color="000000"/>
            </w:tcBorders>
            <w:tcMar>
              <w:top w:w="100" w:type="dxa"/>
              <w:left w:w="100" w:type="dxa"/>
              <w:bottom w:w="100" w:type="dxa"/>
              <w:right w:w="100" w:type="dxa"/>
            </w:tcMar>
          </w:tcPr>
          <w:p w14:paraId="643595A1"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１学期の成果と課題、情報交換</w:t>
            </w:r>
          </w:p>
        </w:tc>
      </w:tr>
      <w:tr w:rsidR="002B69A0" w:rsidRPr="00F40892" w14:paraId="0BDBD45D" w14:textId="77777777" w:rsidTr="000040F3">
        <w:trPr>
          <w:cantSplit/>
          <w:trHeight w:val="1134"/>
        </w:trPr>
        <w:tc>
          <w:tcPr>
            <w:tcW w:w="41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extDirection w:val="tbRlV"/>
          </w:tcPr>
          <w:p w14:paraId="5F635868" w14:textId="77777777" w:rsidR="002B69A0" w:rsidRPr="00F40892" w:rsidRDefault="000F0D75" w:rsidP="00F40892">
            <w:pPr>
              <w:widowControl w:val="0"/>
              <w:spacing w:line="256" w:lineRule="auto"/>
              <w:ind w:left="113" w:right="113"/>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夏休み中</w:t>
            </w:r>
          </w:p>
        </w:tc>
        <w:tc>
          <w:tcPr>
            <w:tcW w:w="708" w:type="dxa"/>
            <w:tcBorders>
              <w:top w:val="nil"/>
              <w:left w:val="nil"/>
              <w:bottom w:val="single" w:sz="6" w:space="0" w:color="000000"/>
              <w:right w:val="single" w:sz="6" w:space="0" w:color="000000"/>
            </w:tcBorders>
            <w:tcMar>
              <w:top w:w="100" w:type="dxa"/>
              <w:left w:w="100" w:type="dxa"/>
              <w:bottom w:w="100" w:type="dxa"/>
              <w:right w:w="100" w:type="dxa"/>
            </w:tcMar>
          </w:tcPr>
          <w:p w14:paraId="014377CF" w14:textId="77777777" w:rsidR="002B69A0" w:rsidRPr="00F40892" w:rsidRDefault="000F0D75" w:rsidP="000040F3">
            <w:pPr>
              <w:widowControl w:val="0"/>
              <w:spacing w:line="256" w:lineRule="auto"/>
              <w:jc w:val="center"/>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７</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1457F481"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8月17日</w:t>
            </w:r>
          </w:p>
        </w:tc>
        <w:tc>
          <w:tcPr>
            <w:tcW w:w="6520" w:type="dxa"/>
            <w:tcBorders>
              <w:top w:val="nil"/>
              <w:left w:val="nil"/>
              <w:bottom w:val="single" w:sz="6" w:space="0" w:color="000000"/>
              <w:right w:val="single" w:sz="6" w:space="0" w:color="000000"/>
            </w:tcBorders>
            <w:tcMar>
              <w:top w:w="100" w:type="dxa"/>
              <w:left w:w="100" w:type="dxa"/>
              <w:bottom w:w="100" w:type="dxa"/>
              <w:right w:w="100" w:type="dxa"/>
            </w:tcMar>
          </w:tcPr>
          <w:p w14:paraId="0D4BA41A"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一人一実践の確認と2学期の研究の方向性を確認</w:t>
            </w:r>
          </w:p>
          <w:p w14:paraId="29E33102"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教育課程説明会還流報告、インクルーシブ教育研修</w:t>
            </w:r>
          </w:p>
        </w:tc>
      </w:tr>
      <w:tr w:rsidR="002B69A0" w:rsidRPr="00F40892" w14:paraId="720913BF" w14:textId="77777777" w:rsidTr="000040F3">
        <w:trPr>
          <w:trHeight w:val="224"/>
        </w:trPr>
        <w:tc>
          <w:tcPr>
            <w:tcW w:w="418" w:type="dxa"/>
            <w:vMerge w:val="restart"/>
            <w:tcBorders>
              <w:top w:val="nil"/>
              <w:left w:val="single" w:sz="6" w:space="0" w:color="000000"/>
              <w:bottom w:val="single" w:sz="6" w:space="0" w:color="000000"/>
              <w:right w:val="single" w:sz="6" w:space="0" w:color="000000"/>
            </w:tcBorders>
            <w:tcMar>
              <w:top w:w="100" w:type="dxa"/>
              <w:left w:w="100" w:type="dxa"/>
              <w:bottom w:w="100" w:type="dxa"/>
              <w:right w:w="100" w:type="dxa"/>
            </w:tcMar>
            <w:textDirection w:val="tbRlV"/>
          </w:tcPr>
          <w:p w14:paraId="0B6E9937" w14:textId="77777777" w:rsidR="002B69A0" w:rsidRPr="00F40892" w:rsidRDefault="000F0D75" w:rsidP="00F40892">
            <w:pPr>
              <w:widowControl w:val="0"/>
              <w:spacing w:line="256" w:lineRule="auto"/>
              <w:ind w:left="113" w:right="113"/>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２学期</w:t>
            </w:r>
          </w:p>
        </w:tc>
        <w:tc>
          <w:tcPr>
            <w:tcW w:w="708" w:type="dxa"/>
            <w:tcBorders>
              <w:top w:val="nil"/>
              <w:left w:val="nil"/>
              <w:bottom w:val="single" w:sz="6" w:space="0" w:color="000000"/>
              <w:right w:val="single" w:sz="6" w:space="0" w:color="000000"/>
            </w:tcBorders>
            <w:tcMar>
              <w:top w:w="100" w:type="dxa"/>
              <w:left w:w="100" w:type="dxa"/>
              <w:bottom w:w="100" w:type="dxa"/>
              <w:right w:w="100" w:type="dxa"/>
            </w:tcMar>
          </w:tcPr>
          <w:p w14:paraId="2CF88F43" w14:textId="77777777" w:rsidR="002B69A0" w:rsidRPr="00F40892" w:rsidRDefault="000F0D75" w:rsidP="000040F3">
            <w:pPr>
              <w:widowControl w:val="0"/>
              <w:spacing w:line="256" w:lineRule="auto"/>
              <w:jc w:val="center"/>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８</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569CC8FB"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9月2日</w:t>
            </w:r>
          </w:p>
        </w:tc>
        <w:tc>
          <w:tcPr>
            <w:tcW w:w="6520" w:type="dxa"/>
            <w:tcBorders>
              <w:top w:val="nil"/>
              <w:left w:val="nil"/>
              <w:bottom w:val="single" w:sz="6" w:space="0" w:color="000000"/>
              <w:right w:val="single" w:sz="6" w:space="0" w:color="000000"/>
            </w:tcBorders>
            <w:tcMar>
              <w:top w:w="100" w:type="dxa"/>
              <w:left w:w="100" w:type="dxa"/>
              <w:bottom w:w="100" w:type="dxa"/>
              <w:right w:w="100" w:type="dxa"/>
            </w:tcMar>
          </w:tcPr>
          <w:p w14:paraId="57D719E4"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研究授業指導案検討</w:t>
            </w:r>
          </w:p>
        </w:tc>
      </w:tr>
      <w:tr w:rsidR="002B69A0" w:rsidRPr="00F40892" w14:paraId="2799F6E9" w14:textId="77777777" w:rsidTr="000040F3">
        <w:trPr>
          <w:trHeight w:val="119"/>
        </w:trPr>
        <w:tc>
          <w:tcPr>
            <w:tcW w:w="418"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extDirection w:val="tbRlV"/>
          </w:tcPr>
          <w:p w14:paraId="61477102" w14:textId="77777777" w:rsidR="002B69A0" w:rsidRPr="00F40892" w:rsidRDefault="002B69A0" w:rsidP="00F40892">
            <w:pPr>
              <w:widowControl w:val="0"/>
              <w:spacing w:line="256" w:lineRule="auto"/>
              <w:ind w:left="113" w:right="113"/>
              <w:jc w:val="both"/>
              <w:rPr>
                <w:rFonts w:ascii="UD デジタル 教科書体 NK" w:eastAsia="UD デジタル 教科書体 NK" w:hAnsi="BIZ UDPゴシック" w:cs="BIZ UDPゴシック"/>
                <w:sz w:val="21"/>
                <w:szCs w:val="21"/>
              </w:rPr>
            </w:pPr>
          </w:p>
        </w:tc>
        <w:tc>
          <w:tcPr>
            <w:tcW w:w="708" w:type="dxa"/>
            <w:tcBorders>
              <w:top w:val="nil"/>
              <w:left w:val="nil"/>
              <w:bottom w:val="single" w:sz="6" w:space="0" w:color="000000"/>
              <w:right w:val="single" w:sz="6" w:space="0" w:color="000000"/>
            </w:tcBorders>
            <w:tcMar>
              <w:top w:w="100" w:type="dxa"/>
              <w:left w:w="100" w:type="dxa"/>
              <w:bottom w:w="100" w:type="dxa"/>
              <w:right w:w="100" w:type="dxa"/>
            </w:tcMar>
          </w:tcPr>
          <w:p w14:paraId="0CC745DA" w14:textId="77777777" w:rsidR="002B69A0" w:rsidRPr="00F40892" w:rsidRDefault="000F0D75" w:rsidP="000040F3">
            <w:pPr>
              <w:widowControl w:val="0"/>
              <w:spacing w:line="256" w:lineRule="auto"/>
              <w:jc w:val="center"/>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９</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53CF73CB"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10月28日</w:t>
            </w:r>
          </w:p>
        </w:tc>
        <w:tc>
          <w:tcPr>
            <w:tcW w:w="6520" w:type="dxa"/>
            <w:tcBorders>
              <w:top w:val="nil"/>
              <w:left w:val="nil"/>
              <w:bottom w:val="single" w:sz="6" w:space="0" w:color="000000"/>
              <w:right w:val="single" w:sz="6" w:space="0" w:color="000000"/>
            </w:tcBorders>
            <w:tcMar>
              <w:top w:w="100" w:type="dxa"/>
              <w:left w:w="100" w:type="dxa"/>
              <w:bottom w:w="100" w:type="dxa"/>
              <w:right w:w="100" w:type="dxa"/>
            </w:tcMar>
          </w:tcPr>
          <w:p w14:paraId="589A040B"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WebQUの分析及び対応策の検討、指導案検討</w:t>
            </w:r>
          </w:p>
        </w:tc>
      </w:tr>
      <w:tr w:rsidR="002B69A0" w:rsidRPr="00F40892" w14:paraId="3FC89149" w14:textId="77777777" w:rsidTr="000040F3">
        <w:trPr>
          <w:trHeight w:val="491"/>
        </w:trPr>
        <w:tc>
          <w:tcPr>
            <w:tcW w:w="418"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extDirection w:val="tbRlV"/>
          </w:tcPr>
          <w:p w14:paraId="58A2051C" w14:textId="77777777" w:rsidR="002B69A0" w:rsidRPr="00F40892" w:rsidRDefault="002B69A0" w:rsidP="00F40892">
            <w:pPr>
              <w:widowControl w:val="0"/>
              <w:spacing w:line="256" w:lineRule="auto"/>
              <w:ind w:left="113" w:right="113"/>
              <w:jc w:val="both"/>
              <w:rPr>
                <w:rFonts w:ascii="UD デジタル 教科書体 NK" w:eastAsia="UD デジタル 教科書体 NK" w:hAnsi="BIZ UDPゴシック" w:cs="BIZ UDPゴシック"/>
                <w:sz w:val="21"/>
                <w:szCs w:val="21"/>
              </w:rPr>
            </w:pPr>
          </w:p>
        </w:tc>
        <w:tc>
          <w:tcPr>
            <w:tcW w:w="708" w:type="dxa"/>
            <w:tcBorders>
              <w:top w:val="nil"/>
              <w:left w:val="nil"/>
              <w:bottom w:val="single" w:sz="6" w:space="0" w:color="000000"/>
              <w:right w:val="single" w:sz="6" w:space="0" w:color="000000"/>
            </w:tcBorders>
            <w:tcMar>
              <w:top w:w="100" w:type="dxa"/>
              <w:left w:w="100" w:type="dxa"/>
              <w:bottom w:w="100" w:type="dxa"/>
              <w:right w:w="100" w:type="dxa"/>
            </w:tcMar>
          </w:tcPr>
          <w:p w14:paraId="5AAAF36A" w14:textId="77777777" w:rsidR="002B69A0" w:rsidRPr="00F40892" w:rsidRDefault="000F0D75" w:rsidP="000040F3">
            <w:pPr>
              <w:widowControl w:val="0"/>
              <w:spacing w:line="256" w:lineRule="auto"/>
              <w:jc w:val="center"/>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１０</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6B490717"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11月11日</w:t>
            </w:r>
          </w:p>
        </w:tc>
        <w:tc>
          <w:tcPr>
            <w:tcW w:w="6520" w:type="dxa"/>
            <w:tcBorders>
              <w:top w:val="nil"/>
              <w:left w:val="nil"/>
              <w:bottom w:val="single" w:sz="6" w:space="0" w:color="000000"/>
              <w:right w:val="single" w:sz="6" w:space="0" w:color="000000"/>
            </w:tcBorders>
            <w:tcMar>
              <w:top w:w="100" w:type="dxa"/>
              <w:left w:w="100" w:type="dxa"/>
              <w:bottom w:w="100" w:type="dxa"/>
              <w:right w:w="100" w:type="dxa"/>
            </w:tcMar>
          </w:tcPr>
          <w:p w14:paraId="6BA1F889"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研究授業指導案検討、個人の取り組みの振り返りと検討</w:t>
            </w:r>
          </w:p>
        </w:tc>
      </w:tr>
      <w:tr w:rsidR="002B69A0" w:rsidRPr="00F40892" w14:paraId="4C26883B" w14:textId="77777777" w:rsidTr="000040F3">
        <w:trPr>
          <w:trHeight w:val="446"/>
        </w:trPr>
        <w:tc>
          <w:tcPr>
            <w:tcW w:w="418"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extDirection w:val="tbRlV"/>
          </w:tcPr>
          <w:p w14:paraId="0C7A7E8E" w14:textId="77777777" w:rsidR="002B69A0" w:rsidRPr="00F40892" w:rsidRDefault="002B69A0" w:rsidP="00F40892">
            <w:pPr>
              <w:widowControl w:val="0"/>
              <w:spacing w:line="256" w:lineRule="auto"/>
              <w:ind w:left="113" w:right="113"/>
              <w:jc w:val="both"/>
              <w:rPr>
                <w:rFonts w:ascii="UD デジタル 教科書体 NK" w:eastAsia="UD デジタル 教科書体 NK" w:hAnsi="BIZ UDPゴシック" w:cs="BIZ UDPゴシック"/>
                <w:sz w:val="21"/>
                <w:szCs w:val="21"/>
              </w:rPr>
            </w:pPr>
          </w:p>
        </w:tc>
        <w:tc>
          <w:tcPr>
            <w:tcW w:w="708" w:type="dxa"/>
            <w:tcBorders>
              <w:top w:val="nil"/>
              <w:left w:val="nil"/>
              <w:bottom w:val="single" w:sz="6" w:space="0" w:color="000000"/>
              <w:right w:val="single" w:sz="6" w:space="0" w:color="000000"/>
            </w:tcBorders>
            <w:tcMar>
              <w:top w:w="100" w:type="dxa"/>
              <w:left w:w="100" w:type="dxa"/>
              <w:bottom w:w="100" w:type="dxa"/>
              <w:right w:w="100" w:type="dxa"/>
            </w:tcMar>
          </w:tcPr>
          <w:p w14:paraId="5255C9AD" w14:textId="77777777" w:rsidR="002B69A0" w:rsidRPr="00F40892" w:rsidRDefault="000F0D75" w:rsidP="000040F3">
            <w:pPr>
              <w:widowControl w:val="0"/>
              <w:spacing w:line="256" w:lineRule="auto"/>
              <w:jc w:val="center"/>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1１</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4026E59D"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12月9日</w:t>
            </w:r>
          </w:p>
        </w:tc>
        <w:tc>
          <w:tcPr>
            <w:tcW w:w="6520" w:type="dxa"/>
            <w:tcBorders>
              <w:top w:val="nil"/>
              <w:left w:val="nil"/>
              <w:bottom w:val="single" w:sz="6" w:space="0" w:color="000000"/>
              <w:right w:val="single" w:sz="6" w:space="0" w:color="000000"/>
            </w:tcBorders>
            <w:tcMar>
              <w:top w:w="100" w:type="dxa"/>
              <w:left w:w="100" w:type="dxa"/>
              <w:bottom w:w="100" w:type="dxa"/>
              <w:right w:w="100" w:type="dxa"/>
            </w:tcMar>
          </w:tcPr>
          <w:p w14:paraId="2F4383DD"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研究授業・一人一実践検証、研究紀要作成に向けて</w:t>
            </w:r>
          </w:p>
        </w:tc>
      </w:tr>
      <w:tr w:rsidR="002B69A0" w:rsidRPr="00F40892" w14:paraId="7F705420" w14:textId="77777777" w:rsidTr="000040F3">
        <w:trPr>
          <w:trHeight w:val="217"/>
        </w:trPr>
        <w:tc>
          <w:tcPr>
            <w:tcW w:w="418" w:type="dxa"/>
            <w:vMerge w:val="restart"/>
            <w:tcBorders>
              <w:top w:val="nil"/>
              <w:left w:val="single" w:sz="6" w:space="0" w:color="000000"/>
              <w:bottom w:val="single" w:sz="6" w:space="0" w:color="000000"/>
              <w:right w:val="single" w:sz="6" w:space="0" w:color="000000"/>
            </w:tcBorders>
            <w:tcMar>
              <w:top w:w="100" w:type="dxa"/>
              <w:left w:w="100" w:type="dxa"/>
              <w:bottom w:w="100" w:type="dxa"/>
              <w:right w:w="100" w:type="dxa"/>
            </w:tcMar>
            <w:textDirection w:val="tbRlV"/>
          </w:tcPr>
          <w:p w14:paraId="7D451C31" w14:textId="77777777" w:rsidR="002B69A0" w:rsidRPr="00F40892" w:rsidRDefault="000F0D75" w:rsidP="00F40892">
            <w:pPr>
              <w:widowControl w:val="0"/>
              <w:spacing w:line="256" w:lineRule="auto"/>
              <w:ind w:left="113" w:right="113"/>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３学期</w:t>
            </w:r>
          </w:p>
        </w:tc>
        <w:tc>
          <w:tcPr>
            <w:tcW w:w="708" w:type="dxa"/>
            <w:tcBorders>
              <w:top w:val="nil"/>
              <w:left w:val="nil"/>
              <w:bottom w:val="single" w:sz="6" w:space="0" w:color="000000"/>
              <w:right w:val="single" w:sz="6" w:space="0" w:color="000000"/>
            </w:tcBorders>
            <w:tcMar>
              <w:top w:w="100" w:type="dxa"/>
              <w:left w:w="100" w:type="dxa"/>
              <w:bottom w:w="100" w:type="dxa"/>
              <w:right w:w="100" w:type="dxa"/>
            </w:tcMar>
          </w:tcPr>
          <w:p w14:paraId="5F577F0E" w14:textId="77777777" w:rsidR="002B69A0" w:rsidRPr="00F40892" w:rsidRDefault="000F0D75" w:rsidP="000040F3">
            <w:pPr>
              <w:widowControl w:val="0"/>
              <w:spacing w:line="256" w:lineRule="auto"/>
              <w:jc w:val="center"/>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1２</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3AB234A5"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1月20日</w:t>
            </w:r>
          </w:p>
        </w:tc>
        <w:tc>
          <w:tcPr>
            <w:tcW w:w="6520" w:type="dxa"/>
            <w:tcBorders>
              <w:top w:val="nil"/>
              <w:left w:val="nil"/>
              <w:bottom w:val="single" w:sz="6" w:space="0" w:color="000000"/>
              <w:right w:val="single" w:sz="6" w:space="0" w:color="000000"/>
            </w:tcBorders>
            <w:tcMar>
              <w:top w:w="100" w:type="dxa"/>
              <w:left w:w="100" w:type="dxa"/>
              <w:bottom w:w="100" w:type="dxa"/>
              <w:right w:w="100" w:type="dxa"/>
            </w:tcMar>
          </w:tcPr>
          <w:p w14:paraId="619A81BF"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各教科の年間指導計画・単元計画の確認・見直し</w:t>
            </w:r>
          </w:p>
        </w:tc>
      </w:tr>
      <w:tr w:rsidR="002B69A0" w:rsidRPr="00F40892" w14:paraId="4883AFBA" w14:textId="77777777" w:rsidTr="000040F3">
        <w:trPr>
          <w:trHeight w:val="272"/>
        </w:trPr>
        <w:tc>
          <w:tcPr>
            <w:tcW w:w="418"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358445E" w14:textId="77777777" w:rsidR="002B69A0" w:rsidRPr="00F40892" w:rsidRDefault="002B69A0">
            <w:pPr>
              <w:widowControl w:val="0"/>
              <w:spacing w:line="256" w:lineRule="auto"/>
              <w:jc w:val="both"/>
              <w:rPr>
                <w:rFonts w:ascii="UD デジタル 教科書体 NK" w:eastAsia="UD デジタル 教科書体 NK" w:hAnsi="BIZ UDPゴシック" w:cs="BIZ UDPゴシック"/>
                <w:sz w:val="21"/>
                <w:szCs w:val="21"/>
              </w:rPr>
            </w:pPr>
          </w:p>
        </w:tc>
        <w:tc>
          <w:tcPr>
            <w:tcW w:w="708" w:type="dxa"/>
            <w:tcBorders>
              <w:top w:val="nil"/>
              <w:left w:val="nil"/>
              <w:bottom w:val="single" w:sz="6" w:space="0" w:color="000000"/>
              <w:right w:val="single" w:sz="6" w:space="0" w:color="000000"/>
            </w:tcBorders>
            <w:tcMar>
              <w:top w:w="100" w:type="dxa"/>
              <w:left w:w="100" w:type="dxa"/>
              <w:bottom w:w="100" w:type="dxa"/>
              <w:right w:w="100" w:type="dxa"/>
            </w:tcMar>
          </w:tcPr>
          <w:p w14:paraId="3C437DA0" w14:textId="77777777" w:rsidR="002B69A0" w:rsidRPr="00F40892" w:rsidRDefault="000F0D75" w:rsidP="000040F3">
            <w:pPr>
              <w:widowControl w:val="0"/>
              <w:spacing w:line="256" w:lineRule="auto"/>
              <w:jc w:val="center"/>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1３</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043734CD"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2月24日</w:t>
            </w:r>
          </w:p>
        </w:tc>
        <w:tc>
          <w:tcPr>
            <w:tcW w:w="6520" w:type="dxa"/>
            <w:tcBorders>
              <w:top w:val="nil"/>
              <w:left w:val="nil"/>
              <w:bottom w:val="single" w:sz="6" w:space="0" w:color="000000"/>
              <w:right w:val="single" w:sz="6" w:space="0" w:color="000000"/>
            </w:tcBorders>
            <w:tcMar>
              <w:top w:w="100" w:type="dxa"/>
              <w:left w:w="100" w:type="dxa"/>
              <w:bottom w:w="100" w:type="dxa"/>
              <w:right w:w="100" w:type="dxa"/>
            </w:tcMar>
          </w:tcPr>
          <w:p w14:paraId="54F14F7F" w14:textId="77777777" w:rsidR="002B69A0" w:rsidRPr="00F40892" w:rsidRDefault="000F0D75">
            <w:pPr>
              <w:widowControl w:val="0"/>
              <w:spacing w:line="256" w:lineRule="auto"/>
              <w:jc w:val="both"/>
              <w:rPr>
                <w:rFonts w:ascii="UD デジタル 教科書体 NK" w:eastAsia="UD デジタル 教科書体 NK" w:hAnsi="BIZ UDPゴシック" w:cs="BIZ UDPゴシック"/>
                <w:sz w:val="21"/>
                <w:szCs w:val="21"/>
              </w:rPr>
            </w:pPr>
            <w:r w:rsidRPr="00F40892">
              <w:rPr>
                <w:rFonts w:ascii="UD デジタル 教科書体 NK" w:eastAsia="UD デジタル 教科書体 NK" w:hAnsi="BIZ UDPゴシック" w:cs="BIZ UDPゴシック" w:hint="eastAsia"/>
                <w:sz w:val="21"/>
                <w:szCs w:val="21"/>
              </w:rPr>
              <w:t>研究のまとめ・成果と課題の把握・来年度に向けて</w:t>
            </w:r>
          </w:p>
        </w:tc>
      </w:tr>
    </w:tbl>
    <w:p w14:paraId="7EF93E52" w14:textId="77777777" w:rsidR="002B69A0" w:rsidRPr="00F40892" w:rsidRDefault="002B69A0" w:rsidP="00A47333">
      <w:pPr>
        <w:widowControl w:val="0"/>
        <w:spacing w:line="20" w:lineRule="exact"/>
        <w:jc w:val="both"/>
        <w:rPr>
          <w:rFonts w:ascii="UD デジタル 教科書体 NK" w:eastAsia="UD デジタル 教科書体 NK"/>
        </w:rPr>
      </w:pPr>
    </w:p>
    <w:sectPr w:rsidR="002B69A0" w:rsidRPr="00F40892" w:rsidSect="00A47333">
      <w:pgSz w:w="11906" w:h="16838" w:code="9"/>
      <w:pgMar w:top="1701" w:right="1418" w:bottom="1418"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2BE57" w14:textId="77777777" w:rsidR="000710E4" w:rsidRDefault="000710E4" w:rsidP="0061276A">
      <w:pPr>
        <w:spacing w:line="240" w:lineRule="auto"/>
      </w:pPr>
      <w:r>
        <w:separator/>
      </w:r>
    </w:p>
  </w:endnote>
  <w:endnote w:type="continuationSeparator" w:id="0">
    <w:p w14:paraId="66DBE212" w14:textId="77777777" w:rsidR="000710E4" w:rsidRDefault="000710E4" w:rsidP="006127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
    <w:panose1 w:val="02020400000000000000"/>
    <w:charset w:val="80"/>
    <w:family w:val="roman"/>
    <w:pitch w:val="variable"/>
    <w:sig w:usb0="800002A3" w:usb1="2AC7ECFA" w:usb2="00000010" w:usb3="00000000" w:csb0="00020000" w:csb1="00000000"/>
    <w:embedRegular r:id="rId1" w:subsetted="1" w:fontKey="{90882181-799E-40BE-9075-50C71ADBF4B4}"/>
    <w:embedBold r:id="rId2" w:subsetted="1" w:fontKey="{E406D8F7-1792-45E7-9BCE-ADC36A52F180}"/>
  </w:font>
  <w:font w:name="Arial Unicode MS">
    <w:panose1 w:val="020B0604020202020204"/>
    <w:charset w:val="00"/>
    <w:family w:val="auto"/>
    <w:pitch w:val="default"/>
  </w:font>
  <w:font w:name="Arimo">
    <w:charset w:val="00"/>
    <w:family w:val="auto"/>
    <w:pitch w:val="default"/>
    <w:embedRegular r:id="rId3" w:fontKey="{561B68BB-A076-48FA-98F3-C4EF8EC31574}"/>
  </w:font>
  <w:font w:name="Century">
    <w:panose1 w:val="02040604050505020304"/>
    <w:charset w:val="00"/>
    <w:family w:val="roman"/>
    <w:pitch w:val="variable"/>
    <w:sig w:usb0="00000287" w:usb1="00000000" w:usb2="00000000" w:usb3="00000000" w:csb0="0000009F" w:csb1="00000000"/>
    <w:embedRegular r:id="rId4" w:fontKey="{32219462-B59F-4BD0-84B1-3D1B311CCF07}"/>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B36A5B89-6420-443E-8BE2-9BA54288FDE0}"/>
  </w:font>
  <w:font w:name="Cambria">
    <w:panose1 w:val="02040503050406030204"/>
    <w:charset w:val="00"/>
    <w:family w:val="roman"/>
    <w:pitch w:val="variable"/>
    <w:sig w:usb0="E00006FF" w:usb1="420024FF" w:usb2="02000000" w:usb3="00000000" w:csb0="0000019F" w:csb1="00000000"/>
    <w:embedRegular r:id="rId6" w:fontKey="{395D49C1-6054-4B93-831D-EE9A9F6A3D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9DB45" w14:textId="77777777" w:rsidR="000710E4" w:rsidRDefault="000710E4" w:rsidP="0061276A">
      <w:pPr>
        <w:spacing w:line="240" w:lineRule="auto"/>
      </w:pPr>
      <w:r>
        <w:separator/>
      </w:r>
    </w:p>
  </w:footnote>
  <w:footnote w:type="continuationSeparator" w:id="0">
    <w:p w14:paraId="27CFCB52" w14:textId="77777777" w:rsidR="000710E4" w:rsidRDefault="000710E4" w:rsidP="0061276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9A0"/>
    <w:rsid w:val="000040F3"/>
    <w:rsid w:val="00024A74"/>
    <w:rsid w:val="000710E4"/>
    <w:rsid w:val="000F0D75"/>
    <w:rsid w:val="00143D65"/>
    <w:rsid w:val="002B69A0"/>
    <w:rsid w:val="003F6ADF"/>
    <w:rsid w:val="0061276A"/>
    <w:rsid w:val="00A42C3B"/>
    <w:rsid w:val="00A47333"/>
    <w:rsid w:val="00A53D50"/>
    <w:rsid w:val="00B113ED"/>
    <w:rsid w:val="00B921CD"/>
    <w:rsid w:val="00BE0CF6"/>
    <w:rsid w:val="00D149F3"/>
    <w:rsid w:val="00F40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A899D5"/>
  <w15:docId w15:val="{ABBC7B20-C65D-4F17-B8C3-85E6629B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paragraph" w:styleId="a6">
    <w:name w:val="header"/>
    <w:basedOn w:val="a"/>
    <w:link w:val="a7"/>
    <w:uiPriority w:val="99"/>
    <w:unhideWhenUsed/>
    <w:rsid w:val="0061276A"/>
    <w:pPr>
      <w:tabs>
        <w:tab w:val="center" w:pos="4252"/>
        <w:tab w:val="right" w:pos="8504"/>
      </w:tabs>
      <w:snapToGrid w:val="0"/>
    </w:pPr>
  </w:style>
  <w:style w:type="character" w:customStyle="1" w:styleId="a7">
    <w:name w:val="ヘッダー (文字)"/>
    <w:basedOn w:val="a0"/>
    <w:link w:val="a6"/>
    <w:uiPriority w:val="99"/>
    <w:rsid w:val="0061276A"/>
  </w:style>
  <w:style w:type="paragraph" w:styleId="a8">
    <w:name w:val="footer"/>
    <w:basedOn w:val="a"/>
    <w:link w:val="a9"/>
    <w:uiPriority w:val="99"/>
    <w:unhideWhenUsed/>
    <w:rsid w:val="0061276A"/>
    <w:pPr>
      <w:tabs>
        <w:tab w:val="center" w:pos="4252"/>
        <w:tab w:val="right" w:pos="8504"/>
      </w:tabs>
      <w:snapToGrid w:val="0"/>
    </w:pPr>
  </w:style>
  <w:style w:type="character" w:customStyle="1" w:styleId="a9">
    <w:name w:val="フッター (文字)"/>
    <w:basedOn w:val="a0"/>
    <w:link w:val="a8"/>
    <w:uiPriority w:val="99"/>
    <w:rsid w:val="00612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PkUQkolttuJwQBfJSAWwAFV1JLAXdJ8w?usp=drive_link" TargetMode="External"/><Relationship Id="rId3" Type="http://schemas.openxmlformats.org/officeDocument/2006/relationships/settings" Target="settings.xml"/><Relationship Id="rId7" Type="http://schemas.openxmlformats.org/officeDocument/2006/relationships/hyperlink" Target="https://docs.google.com/spreadsheets/d/1PdzY4msqxUVJks3NLR6p-d_Sw9twsww38gt7Vx7fI08/edit?gid=145570524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292C8-A016-4D63-A06F-40AE27286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346</Words>
  <Characters>1973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中村　弘和</cp:lastModifiedBy>
  <cp:revision>7</cp:revision>
  <dcterms:created xsi:type="dcterms:W3CDTF">2026-04-27T02:58:00Z</dcterms:created>
  <dcterms:modified xsi:type="dcterms:W3CDTF">2026-04-30T02:49:00Z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328ce9-f955-4dcf-afa2-525a7abfed65_Enabled">
    <vt:lpwstr>true</vt:lpwstr>
  </property>
  <property fmtid="{D5CDD505-2E9C-101B-9397-08002B2CF9AE}" pid="3" name="MSIP_Label_bb328ce9-f955-4dcf-afa2-525a7abfed65_SetDate">
    <vt:lpwstr>2026-04-27T03:12:50Z</vt:lpwstr>
  </property>
  <property fmtid="{D5CDD505-2E9C-101B-9397-08002B2CF9AE}" pid="4" name="MSIP_Label_bb328ce9-f955-4dcf-afa2-525a7abfed65_Method">
    <vt:lpwstr>Standard</vt:lpwstr>
  </property>
  <property fmtid="{D5CDD505-2E9C-101B-9397-08002B2CF9AE}" pid="5" name="MSIP_Label_bb328ce9-f955-4dcf-afa2-525a7abfed65_Name">
    <vt:lpwstr>重要度小</vt:lpwstr>
  </property>
  <property fmtid="{D5CDD505-2E9C-101B-9397-08002B2CF9AE}" pid="6" name="MSIP_Label_bb328ce9-f955-4dcf-afa2-525a7abfed65_SiteId">
    <vt:lpwstr>46000abf-3d21-4646-9158-c7a63a688b58</vt:lpwstr>
  </property>
  <property fmtid="{D5CDD505-2E9C-101B-9397-08002B2CF9AE}" pid="7" name="MSIP_Label_bb328ce9-f955-4dcf-afa2-525a7abfed65_ActionId">
    <vt:lpwstr>b8b289ca-84eb-4851-8634-6f2fd22d3793</vt:lpwstr>
  </property>
  <property fmtid="{D5CDD505-2E9C-101B-9397-08002B2CF9AE}" pid="8" name="MSIP_Label_bb328ce9-f955-4dcf-afa2-525a7abfed65_ContentBits">
    <vt:lpwstr>0</vt:lpwstr>
  </property>
  <property fmtid="{D5CDD505-2E9C-101B-9397-08002B2CF9AE}" pid="9" name="MSIP_Label_bb328ce9-f955-4dcf-afa2-525a7abfed65_Tag">
    <vt:lpwstr>10, 3, 0, 1</vt:lpwstr>
  </property>
</Properties>
</file>