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D7E" w:rsidRDefault="00915FDD" w:rsidP="00915FDD">
      <w:pPr>
        <w:overflowPunct w:val="0"/>
        <w:jc w:val="center"/>
        <w:textAlignment w:val="baseline"/>
        <w:rPr>
          <w:rFonts w:ascii="ＭＳ 明朝" w:eastAsia="ＭＳ 明朝" w:hAnsi="Times New Roman" w:cs="ＭＳ 明朝"/>
          <w:b/>
          <w:color w:val="000000"/>
          <w:spacing w:val="-2"/>
          <w:kern w:val="0"/>
        </w:rPr>
      </w:pPr>
      <w:bookmarkStart w:id="0" w:name="_GoBack"/>
      <w:bookmarkEnd w:id="0"/>
      <w:r w:rsidRPr="00915FDD">
        <w:rPr>
          <w:rFonts w:ascii="ＭＳ 明朝" w:eastAsia="ＭＳ 明朝" w:hAnsi="Times New Roman" w:cs="ＭＳ 明朝" w:hint="eastAsia"/>
          <w:b/>
          <w:color w:val="000000"/>
          <w:spacing w:val="-2"/>
          <w:kern w:val="0"/>
          <w:sz w:val="52"/>
        </w:rPr>
        <w:t>校内研修計画</w:t>
      </w:r>
    </w:p>
    <w:p w:rsidR="00915FDD" w:rsidRDefault="00915FDD" w:rsidP="00915FDD">
      <w:pPr>
        <w:overflowPunct w:val="0"/>
        <w:jc w:val="right"/>
        <w:textAlignment w:val="baseline"/>
        <w:rPr>
          <w:rFonts w:ascii="ＭＳ 明朝" w:eastAsia="ＭＳ 明朝" w:hAnsi="Times New Roman" w:cs="ＭＳ 明朝"/>
          <w:b/>
          <w:color w:val="000000"/>
          <w:spacing w:val="-2"/>
          <w:kern w:val="0"/>
        </w:rPr>
      </w:pPr>
      <w:r>
        <w:rPr>
          <w:rFonts w:ascii="ＭＳ 明朝" w:eastAsia="ＭＳ 明朝" w:hAnsi="Times New Roman" w:cs="ＭＳ 明朝" w:hint="eastAsia"/>
          <w:b/>
          <w:color w:val="000000"/>
          <w:spacing w:val="-2"/>
          <w:kern w:val="0"/>
        </w:rPr>
        <w:t>笛　川　中　学　校</w:t>
      </w:r>
    </w:p>
    <w:p w:rsidR="00915FDD" w:rsidRDefault="00915FDD" w:rsidP="00915FDD">
      <w:pPr>
        <w:overflowPunct w:val="0"/>
        <w:jc w:val="left"/>
        <w:textAlignment w:val="baseline"/>
        <w:rPr>
          <w:rFonts w:ascii="ＭＳ 明朝" w:eastAsia="ＭＳ 明朝" w:hAnsi="Times New Roman" w:cs="ＭＳ 明朝"/>
          <w:b/>
          <w:color w:val="000000"/>
          <w:spacing w:val="-2"/>
          <w:kern w:val="0"/>
        </w:rPr>
      </w:pPr>
      <w:r>
        <w:rPr>
          <w:rFonts w:ascii="ＭＳ 明朝" w:eastAsia="ＭＳ 明朝" w:hAnsi="Times New Roman" w:cs="ＭＳ 明朝" w:hint="eastAsia"/>
          <w:b/>
          <w:color w:val="000000"/>
          <w:spacing w:val="-2"/>
          <w:kern w:val="0"/>
        </w:rPr>
        <w:t>１．学校課題</w:t>
      </w:r>
    </w:p>
    <w:p w:rsidR="00915FDD" w:rsidRDefault="00915FDD" w:rsidP="00915FDD">
      <w:pPr>
        <w:spacing w:line="340" w:lineRule="exact"/>
        <w:ind w:leftChars="200" w:left="420" w:firstLineChars="100" w:firstLine="210"/>
        <w:rPr>
          <w:rFonts w:asciiTheme="minorEastAsia" w:hAnsiTheme="minorEastAsia"/>
          <w:color w:val="000000"/>
        </w:rPr>
      </w:pPr>
      <w:r w:rsidRPr="00915FDD">
        <w:rPr>
          <w:rFonts w:asciiTheme="minorEastAsia" w:hAnsiTheme="minorEastAsia" w:hint="eastAsia"/>
          <w:color w:val="000000"/>
        </w:rPr>
        <w:t>本校は山間部に位置し，豊かな自然に恵まれた地域にある。生徒の減少が続いており，全ての学年が単級となっている。日々の学校生活を楽しむ純朴な生徒が多い。スクールバスを利用しての通学をする生徒が大半で，活動時間には制約がある。そのような中でも学習活動，学校行事，生徒会活動，部活動等，意欲的に取り組む様子がうかがえる。家庭や地域社会とのつながりもあり，望ましい教育環境にある。一方，クラス替えがなく，長い生徒では保育園からの固定された人間関係があり，自ら集団の向上のために声をかけること，新しいことを受け入れ自分なりに工夫し，変化を加えることについては弱さが見られる。教職員からの指示を受けてから気づき動くことはできているが，今後は自分たちを客観的な視点で見つめ，物事の改善のために知恵を出し行動する力を身につけてもらいたい。</w:t>
      </w:r>
    </w:p>
    <w:p w:rsidR="00915FDD" w:rsidRDefault="00915FDD" w:rsidP="00915FDD">
      <w:pPr>
        <w:overflowPunct w:val="0"/>
        <w:jc w:val="left"/>
        <w:textAlignment w:val="baseline"/>
        <w:rPr>
          <w:rFonts w:ascii="ＭＳ 明朝" w:eastAsia="ＭＳ 明朝" w:hAnsi="Times New Roman" w:cs="ＭＳ 明朝"/>
          <w:b/>
          <w:color w:val="000000"/>
          <w:spacing w:val="-2"/>
          <w:kern w:val="0"/>
        </w:rPr>
      </w:pPr>
      <w:r>
        <w:rPr>
          <w:rFonts w:ascii="ＭＳ 明朝" w:eastAsia="ＭＳ 明朝" w:hAnsi="Times New Roman" w:cs="ＭＳ 明朝" w:hint="eastAsia"/>
          <w:b/>
          <w:color w:val="000000"/>
          <w:spacing w:val="-2"/>
          <w:kern w:val="0"/>
        </w:rPr>
        <w:t>２.</w:t>
      </w:r>
      <w:r>
        <w:rPr>
          <w:rFonts w:ascii="ＭＳ 明朝" w:eastAsia="ＭＳ 明朝" w:hAnsi="Times New Roman" w:cs="ＭＳ 明朝"/>
          <w:b/>
          <w:color w:val="000000"/>
          <w:spacing w:val="-2"/>
          <w:kern w:val="0"/>
        </w:rPr>
        <w:t xml:space="preserve"> </w:t>
      </w:r>
      <w:r>
        <w:rPr>
          <w:rFonts w:ascii="ＭＳ 明朝" w:eastAsia="ＭＳ 明朝" w:hAnsi="Times New Roman" w:cs="ＭＳ 明朝" w:hint="eastAsia"/>
          <w:b/>
          <w:color w:val="000000"/>
          <w:spacing w:val="-2"/>
          <w:kern w:val="0"/>
        </w:rPr>
        <w:t>研究主題</w:t>
      </w:r>
    </w:p>
    <w:p w:rsidR="00915FDD" w:rsidRPr="00476945" w:rsidRDefault="00915FDD" w:rsidP="00915FDD">
      <w:pPr>
        <w:ind w:firstLineChars="100" w:firstLine="321"/>
        <w:jc w:val="center"/>
        <w:rPr>
          <w:rFonts w:ascii="HG丸ｺﾞｼｯｸM-PRO" w:eastAsia="HG丸ｺﾞｼｯｸM-PRO" w:hAnsi="しねきゃぷしょん"/>
          <w:b/>
          <w:sz w:val="32"/>
          <w:szCs w:val="32"/>
        </w:rPr>
      </w:pPr>
      <w:r w:rsidRPr="00476945">
        <w:rPr>
          <w:rFonts w:ascii="HG丸ｺﾞｼｯｸM-PRO" w:eastAsia="HG丸ｺﾞｼｯｸM-PRO" w:hAnsi="しねきゃぷしょん" w:hint="eastAsia"/>
          <w:b/>
          <w:sz w:val="32"/>
          <w:szCs w:val="32"/>
        </w:rPr>
        <w:t>主体的に学習に取り組む生徒の育成</w:t>
      </w:r>
    </w:p>
    <w:p w:rsidR="00915FDD" w:rsidRDefault="00915FDD" w:rsidP="00915FDD">
      <w:pPr>
        <w:ind w:firstLineChars="100" w:firstLine="241"/>
        <w:jc w:val="center"/>
        <w:rPr>
          <w:rFonts w:ascii="HG丸ｺﾞｼｯｸM-PRO" w:eastAsia="HG丸ｺﾞｼｯｸM-PRO" w:hAnsi="しねきゃぷしょん"/>
          <w:b/>
          <w:sz w:val="24"/>
        </w:rPr>
      </w:pPr>
      <w:r w:rsidRPr="00D36397">
        <w:rPr>
          <w:rFonts w:ascii="HG丸ｺﾞｼｯｸM-PRO" w:eastAsia="HG丸ｺﾞｼｯｸM-PRO" w:hAnsi="しねきゃぷしょん" w:hint="eastAsia"/>
          <w:b/>
          <w:color w:val="000000" w:themeColor="text1"/>
          <w:sz w:val="24"/>
        </w:rPr>
        <w:t>～「見方・考え方」</w:t>
      </w:r>
      <w:r>
        <w:rPr>
          <w:rFonts w:ascii="HG丸ｺﾞｼｯｸM-PRO" w:eastAsia="HG丸ｺﾞｼｯｸM-PRO" w:hAnsi="しねきゃぷしょん" w:hint="eastAsia"/>
          <w:b/>
          <w:color w:val="000000" w:themeColor="text1"/>
          <w:sz w:val="24"/>
        </w:rPr>
        <w:t>を働かせた</w:t>
      </w:r>
      <w:r w:rsidRPr="00D36397">
        <w:rPr>
          <w:rFonts w:ascii="HG丸ｺﾞｼｯｸM-PRO" w:eastAsia="HG丸ｺﾞｼｯｸM-PRO" w:hAnsi="しねきゃぷしょん" w:hint="eastAsia"/>
          <w:b/>
          <w:color w:val="000000" w:themeColor="text1"/>
          <w:sz w:val="24"/>
        </w:rPr>
        <w:t>深い学びを促す指導の在り方～</w:t>
      </w:r>
    </w:p>
    <w:p w:rsidR="00915FDD" w:rsidRDefault="00915FDD" w:rsidP="00915FDD">
      <w:pPr>
        <w:spacing w:line="340" w:lineRule="exact"/>
        <w:rPr>
          <w:rFonts w:asciiTheme="minorEastAsia" w:hAnsiTheme="minorEastAsia"/>
          <w:color w:val="000000"/>
        </w:rPr>
      </w:pPr>
    </w:p>
    <w:p w:rsidR="00915FDD" w:rsidRPr="00915FDD" w:rsidRDefault="00915FDD" w:rsidP="00915FDD">
      <w:pPr>
        <w:spacing w:line="340" w:lineRule="exact"/>
        <w:rPr>
          <w:rFonts w:asciiTheme="minorEastAsia" w:hAnsiTheme="minorEastAsia"/>
          <w:b/>
          <w:color w:val="000000"/>
        </w:rPr>
      </w:pPr>
      <w:r w:rsidRPr="00915FDD">
        <w:rPr>
          <w:rFonts w:asciiTheme="minorEastAsia" w:hAnsiTheme="minorEastAsia" w:hint="eastAsia"/>
          <w:b/>
          <w:color w:val="000000"/>
        </w:rPr>
        <w:t>３.</w:t>
      </w:r>
      <w:r w:rsidRPr="00915FDD">
        <w:rPr>
          <w:rFonts w:asciiTheme="minorEastAsia" w:hAnsiTheme="minorEastAsia"/>
          <w:b/>
          <w:color w:val="000000"/>
        </w:rPr>
        <w:t xml:space="preserve"> </w:t>
      </w:r>
      <w:r w:rsidRPr="00915FDD">
        <w:rPr>
          <w:rFonts w:asciiTheme="minorEastAsia" w:hAnsiTheme="minorEastAsia" w:hint="eastAsia"/>
          <w:b/>
          <w:color w:val="000000"/>
        </w:rPr>
        <w:t>主題設定の理由</w:t>
      </w:r>
    </w:p>
    <w:p w:rsidR="00915FDD" w:rsidRPr="00915FDD" w:rsidRDefault="00915FDD" w:rsidP="00915FDD">
      <w:pPr>
        <w:spacing w:line="340" w:lineRule="exact"/>
        <w:ind w:leftChars="200" w:left="420" w:firstLineChars="100" w:firstLine="211"/>
        <w:rPr>
          <w:rFonts w:asciiTheme="minorEastAsia" w:hAnsiTheme="minorEastAsia"/>
          <w:color w:val="000000"/>
        </w:rPr>
      </w:pPr>
      <w:r w:rsidRPr="00915FDD">
        <w:rPr>
          <w:rFonts w:asciiTheme="minorEastAsia" w:hAnsiTheme="minorEastAsia" w:hint="eastAsia"/>
          <w:b/>
          <w:color w:val="000000"/>
          <w:u w:val="single"/>
        </w:rPr>
        <w:t>主体的に学習に取り組む生徒の育成」</w:t>
      </w:r>
      <w:r w:rsidRPr="00915FDD">
        <w:rPr>
          <w:rFonts w:asciiTheme="minorEastAsia" w:hAnsiTheme="minorEastAsia" w:hint="eastAsia"/>
          <w:color w:val="000000"/>
        </w:rPr>
        <w:t>という本題は踏襲し，前年度の反省にあった授業改善に焦点を当てて研究を進めていく。</w:t>
      </w:r>
    </w:p>
    <w:p w:rsidR="00915FDD" w:rsidRPr="00915FDD" w:rsidRDefault="00915FDD" w:rsidP="00915FDD">
      <w:pPr>
        <w:spacing w:line="340" w:lineRule="exact"/>
        <w:ind w:leftChars="200" w:left="420" w:firstLineChars="100" w:firstLine="210"/>
        <w:rPr>
          <w:rFonts w:asciiTheme="minorEastAsia" w:hAnsiTheme="minorEastAsia"/>
          <w:color w:val="000000"/>
        </w:rPr>
      </w:pPr>
      <w:r w:rsidRPr="00915FDD">
        <w:rPr>
          <w:rFonts w:asciiTheme="minorEastAsia" w:hAnsiTheme="minorEastAsia" w:hint="eastAsia"/>
          <w:color w:val="000000"/>
        </w:rPr>
        <w:t>文部科学省の示す「深い学び」とは，問題を見出して</w:t>
      </w:r>
      <w:r w:rsidRPr="00915FDD">
        <w:rPr>
          <w:rFonts w:asciiTheme="minorEastAsia" w:hAnsiTheme="minorEastAsia" w:hint="eastAsia"/>
          <w:color w:val="000000" w:themeColor="text1"/>
        </w:rPr>
        <w:t>解決策を考えることや，思いや考えを基に創造することが含まれる。これらは，上記学校課</w:t>
      </w:r>
      <w:r w:rsidRPr="00915FDD">
        <w:rPr>
          <w:rFonts w:asciiTheme="minorEastAsia" w:hAnsiTheme="minorEastAsia" w:hint="eastAsia"/>
          <w:color w:val="000000"/>
        </w:rPr>
        <w:t>題で記した本校生徒に身に着けてもらいたい力と一致する。</w:t>
      </w:r>
    </w:p>
    <w:p w:rsidR="00915FDD" w:rsidRPr="00915FDD" w:rsidRDefault="00915FDD" w:rsidP="00915FDD">
      <w:pPr>
        <w:spacing w:line="340" w:lineRule="exact"/>
        <w:ind w:leftChars="200" w:left="420" w:firstLineChars="100" w:firstLine="210"/>
        <w:rPr>
          <w:rFonts w:asciiTheme="minorEastAsia" w:hAnsiTheme="minorEastAsia"/>
          <w:color w:val="000000"/>
        </w:rPr>
      </w:pPr>
      <w:r w:rsidRPr="00915FDD">
        <w:rPr>
          <w:rFonts w:asciiTheme="minorEastAsia" w:hAnsiTheme="minorEastAsia" w:hint="eastAsia"/>
          <w:color w:val="000000"/>
        </w:rPr>
        <w:t>また，新学習指導要領では，「主体的・対話的で深い学び」の視点に立った授業改善を行うことで，資質・能力を身に付けることを目指している。そのため，教員側が，生徒が自分事として捉えられる課題設定を工夫し，生徒が授業で得た「見方・考え方」の価値や良さを実感し，活用できるようになることを目指したい。そこで，副題を「『見方・考え方』を働かせた深い学びを促す指導の在り方」とした。</w:t>
      </w:r>
    </w:p>
    <w:p w:rsidR="00915FDD" w:rsidRPr="00915FDD" w:rsidRDefault="00915FDD" w:rsidP="00915FDD">
      <w:pPr>
        <w:spacing w:line="340" w:lineRule="exact"/>
        <w:rPr>
          <w:rFonts w:asciiTheme="minorEastAsia" w:hAnsiTheme="minorEastAsia"/>
          <w:color w:val="000000"/>
        </w:rPr>
      </w:pPr>
      <w:r>
        <w:rPr>
          <w:rFonts w:asciiTheme="minorEastAsia" w:hAnsiTheme="minorEastAsia" w:hint="eastAsia"/>
          <w:color w:val="000000"/>
        </w:rPr>
        <w:t>４.</w:t>
      </w:r>
      <w:r>
        <w:rPr>
          <w:rFonts w:asciiTheme="minorEastAsia" w:hAnsiTheme="minorEastAsia"/>
          <w:color w:val="000000"/>
        </w:rPr>
        <w:t xml:space="preserve"> </w:t>
      </w:r>
      <w:r>
        <w:rPr>
          <w:rFonts w:asciiTheme="minorEastAsia" w:hAnsiTheme="minorEastAsia" w:hint="eastAsia"/>
          <w:color w:val="000000"/>
        </w:rPr>
        <w:t>研究の具体的内容と方法</w:t>
      </w:r>
    </w:p>
    <w:p w:rsidR="00915FDD" w:rsidRPr="00915FDD" w:rsidRDefault="00915FDD" w:rsidP="00915FDD">
      <w:pPr>
        <w:ind w:leftChars="100" w:left="210" w:firstLineChars="200" w:firstLine="420"/>
        <w:rPr>
          <w:rFonts w:ascii="ＭＳ 明朝" w:eastAsia="ＭＳ 明朝" w:hAnsi="ＭＳ 明朝"/>
          <w:szCs w:val="21"/>
        </w:rPr>
      </w:pPr>
      <w:r w:rsidRPr="00915FDD">
        <w:rPr>
          <w:rFonts w:ascii="ＭＳ 明朝" w:eastAsia="ＭＳ 明朝" w:hAnsi="ＭＳ 明朝" w:hint="eastAsia"/>
          <w:szCs w:val="21"/>
        </w:rPr>
        <w:t>今年度の校内研は実践研究とし，「個別最適な学び」を目指し，生徒一人ひとりの特性や学習</w:t>
      </w:r>
    </w:p>
    <w:p w:rsidR="00915FDD" w:rsidRPr="00915FDD" w:rsidRDefault="00915FDD" w:rsidP="00915FDD">
      <w:pPr>
        <w:ind w:leftChars="200" w:left="420"/>
        <w:rPr>
          <w:rFonts w:ascii="ＭＳ 明朝" w:eastAsia="ＭＳ 明朝" w:hAnsi="ＭＳ 明朝"/>
          <w:szCs w:val="21"/>
        </w:rPr>
      </w:pPr>
      <w:r w:rsidRPr="00915FDD">
        <w:rPr>
          <w:rFonts w:ascii="ＭＳ 明朝" w:eastAsia="ＭＳ 明朝" w:hAnsi="ＭＳ 明朝" w:hint="eastAsia"/>
          <w:szCs w:val="21"/>
        </w:rPr>
        <w:t>進度，学習到達度に応じ，指導方法・教材や学習時間等の柔軟な提供・設定を行うことなどの「指導の個別化」と，教師が子供一人一人に応じた学習活動や学習課題に取り組む機会を提供することで，子供自身の学習が最適となるよう調整する「学習の個性化」を踏まえ進めていく。また，インクルーシブ教育の推進も不可欠であり，ユニバーサルデザイン（ＵＤ）の観点を取り入れながら，ＤＸを活用してアクティブラーニング（ＡＤ）の実現を目指していかなければならない。さらに，探究的な学習や体験活動などを通じ，子供同士で，あるいは地域の方々をはじめ多様な他者と協働しながら，あらゆる他者を価値のある存在として尊重し，様々な社会的な変化を乗り越え，持続可能な社会の創り手となることができるよう，必要な資質・能力を育成する「協働的な学び」にも繋がるよう研究を進めていく。（山梨市ECHOES：エコース学習も含め）</w:t>
      </w:r>
    </w:p>
    <w:p w:rsidR="00915FDD" w:rsidRPr="00915FDD" w:rsidRDefault="00915FDD" w:rsidP="00915FDD">
      <w:pPr>
        <w:rPr>
          <w:rFonts w:asciiTheme="minorEastAsia" w:hAnsiTheme="minorEastAsia"/>
          <w:szCs w:val="24"/>
        </w:rPr>
      </w:pPr>
      <w:r w:rsidRPr="00915FDD">
        <w:rPr>
          <w:rFonts w:asciiTheme="minorEastAsia" w:hAnsiTheme="minorEastAsia" w:hint="eastAsia"/>
          <w:szCs w:val="24"/>
        </w:rPr>
        <w:t>（１）「見方・考え方」を働かせた課題設定の工夫</w:t>
      </w:r>
    </w:p>
    <w:p w:rsidR="00915FDD" w:rsidRDefault="00915FDD" w:rsidP="00915FDD">
      <w:pPr>
        <w:ind w:left="840" w:hangingChars="400" w:hanging="840"/>
        <w:rPr>
          <w:rFonts w:asciiTheme="minorEastAsia" w:hAnsiTheme="minorEastAsia"/>
          <w:szCs w:val="24"/>
        </w:rPr>
      </w:pPr>
      <w:r>
        <w:rPr>
          <w:rFonts w:asciiTheme="minorEastAsia" w:hAnsiTheme="minorEastAsia" w:hint="eastAsia"/>
          <w:szCs w:val="24"/>
        </w:rPr>
        <w:t xml:space="preserve">　　　</w:t>
      </w:r>
      <w:r w:rsidR="00902F96">
        <w:rPr>
          <w:rFonts w:asciiTheme="minorEastAsia" w:hAnsiTheme="minorEastAsia" w:hint="eastAsia"/>
          <w:szCs w:val="24"/>
        </w:rPr>
        <w:t xml:space="preserve">　</w:t>
      </w:r>
      <w:r w:rsidRPr="00915FDD">
        <w:rPr>
          <w:rFonts w:asciiTheme="minorEastAsia" w:hAnsiTheme="minorEastAsia" w:hint="eastAsia"/>
          <w:szCs w:val="24"/>
        </w:rPr>
        <w:t>自分事になり得る単元を貫く学習課題や本時の課題設定をした上で，「見方・考</w:t>
      </w:r>
      <w:r>
        <w:rPr>
          <w:rFonts w:asciiTheme="minorEastAsia" w:hAnsiTheme="minorEastAsia" w:hint="eastAsia"/>
          <w:szCs w:val="24"/>
        </w:rPr>
        <w:t>え方」そのもの</w:t>
      </w:r>
    </w:p>
    <w:p w:rsidR="00915FDD" w:rsidRPr="00915FDD" w:rsidRDefault="00915FDD" w:rsidP="00902F96">
      <w:pPr>
        <w:ind w:leftChars="300" w:left="840" w:hangingChars="100" w:hanging="210"/>
        <w:rPr>
          <w:rFonts w:asciiTheme="minorEastAsia" w:hAnsiTheme="minorEastAsia"/>
          <w:szCs w:val="24"/>
        </w:rPr>
      </w:pPr>
      <w:r w:rsidRPr="00915FDD">
        <w:rPr>
          <w:rFonts w:asciiTheme="minorEastAsia" w:hAnsiTheme="minorEastAsia" w:hint="eastAsia"/>
          <w:szCs w:val="24"/>
        </w:rPr>
        <w:t>「見方・考え方」を働かせて問題解決することの良さを自覚させるための振り返り方法を考える。</w:t>
      </w:r>
    </w:p>
    <w:p w:rsidR="00902F96" w:rsidRDefault="00902F96" w:rsidP="00915FDD">
      <w:pPr>
        <w:ind w:left="840" w:hangingChars="400" w:hanging="840"/>
        <w:rPr>
          <w:rFonts w:asciiTheme="minorEastAsia" w:hAnsiTheme="minorEastAsia"/>
          <w:szCs w:val="24"/>
        </w:rPr>
      </w:pPr>
    </w:p>
    <w:p w:rsidR="00915FDD" w:rsidRPr="00915FDD" w:rsidRDefault="00915FDD" w:rsidP="00915FDD">
      <w:pPr>
        <w:ind w:left="840" w:hangingChars="400" w:hanging="840"/>
        <w:rPr>
          <w:rFonts w:asciiTheme="minorEastAsia" w:hAnsiTheme="minorEastAsia"/>
          <w:szCs w:val="24"/>
        </w:rPr>
      </w:pPr>
      <w:r w:rsidRPr="00915FDD">
        <w:rPr>
          <w:rFonts w:asciiTheme="minorEastAsia" w:hAnsiTheme="minorEastAsia" w:hint="eastAsia"/>
          <w:szCs w:val="24"/>
        </w:rPr>
        <w:lastRenderedPageBreak/>
        <w:t>（２）ＩＣＴの効果的な活用</w:t>
      </w:r>
    </w:p>
    <w:p w:rsidR="00915FDD" w:rsidRPr="00915FDD" w:rsidRDefault="00902F96" w:rsidP="00915FDD">
      <w:pPr>
        <w:ind w:left="840" w:hangingChars="400" w:hanging="840"/>
        <w:rPr>
          <w:rFonts w:asciiTheme="minorEastAsia" w:hAnsiTheme="minorEastAsia"/>
          <w:szCs w:val="24"/>
        </w:rPr>
      </w:pPr>
      <w:r>
        <w:rPr>
          <w:rFonts w:asciiTheme="minorEastAsia" w:hAnsiTheme="minorEastAsia" w:hint="eastAsia"/>
          <w:szCs w:val="24"/>
        </w:rPr>
        <w:t xml:space="preserve">　　　　</w:t>
      </w:r>
      <w:r w:rsidR="00915FDD" w:rsidRPr="00915FDD">
        <w:rPr>
          <w:rFonts w:asciiTheme="minorEastAsia" w:hAnsiTheme="minorEastAsia" w:hint="eastAsia"/>
          <w:szCs w:val="24"/>
        </w:rPr>
        <w:t>学習課題を達成するために，授業の場面に応じて効果的なＩＣＴのツール・活用法を実践する。</w:t>
      </w:r>
    </w:p>
    <w:p w:rsidR="00915FDD" w:rsidRPr="00915FDD" w:rsidRDefault="00915FDD" w:rsidP="00915FDD">
      <w:pPr>
        <w:ind w:leftChars="200" w:left="420" w:firstLineChars="100" w:firstLine="210"/>
        <w:rPr>
          <w:rFonts w:asciiTheme="minorEastAsia" w:hAnsiTheme="minorEastAsia"/>
          <w:szCs w:val="24"/>
        </w:rPr>
      </w:pPr>
      <w:r w:rsidRPr="00915FDD">
        <w:rPr>
          <w:rFonts w:asciiTheme="minorEastAsia" w:hAnsiTheme="minorEastAsia" w:hint="eastAsia"/>
          <w:szCs w:val="24"/>
        </w:rPr>
        <w:t>上記２点を踏まえた一人一実践での授業提供，授業参観と学び合いを行い，成果と課題をまとめる。また，昨年度に引き続き，</w:t>
      </w:r>
      <w:r w:rsidRPr="00915FDD">
        <w:rPr>
          <w:rFonts w:asciiTheme="minorEastAsia" w:hAnsiTheme="minorEastAsia"/>
          <w:szCs w:val="24"/>
        </w:rPr>
        <w:t>QU</w:t>
      </w:r>
      <w:r w:rsidRPr="00915FDD">
        <w:rPr>
          <w:rFonts w:asciiTheme="minorEastAsia" w:hAnsiTheme="minorEastAsia" w:hint="eastAsia"/>
          <w:szCs w:val="24"/>
        </w:rPr>
        <w:t>分析を活用した生徒理解を行い，共通理解することで生徒に必要な働きかけ，授業改善を工夫する。</w:t>
      </w:r>
    </w:p>
    <w:p w:rsidR="00915FDD" w:rsidRPr="00915FDD" w:rsidRDefault="00915FDD" w:rsidP="00915FDD">
      <w:pPr>
        <w:ind w:left="1260" w:hangingChars="600" w:hanging="1260"/>
        <w:rPr>
          <w:rFonts w:asciiTheme="minorEastAsia" w:hAnsiTheme="minorEastAsia"/>
          <w:szCs w:val="24"/>
        </w:rPr>
      </w:pPr>
      <w:r w:rsidRPr="00915FDD">
        <w:rPr>
          <w:rFonts w:asciiTheme="minorEastAsia" w:hAnsiTheme="minorEastAsia" w:hint="eastAsia"/>
          <w:szCs w:val="24"/>
        </w:rPr>
        <w:t xml:space="preserve">　　具体的な方法</w:t>
      </w:r>
    </w:p>
    <w:p w:rsidR="00915FDD" w:rsidRPr="00915FDD" w:rsidRDefault="00915FDD" w:rsidP="00915FDD">
      <w:pPr>
        <w:ind w:leftChars="300" w:left="840" w:hangingChars="100" w:hanging="210"/>
        <w:rPr>
          <w:rFonts w:asciiTheme="minorEastAsia" w:hAnsiTheme="minorEastAsia"/>
          <w:szCs w:val="24"/>
        </w:rPr>
      </w:pPr>
      <w:r w:rsidRPr="00915FDD">
        <w:rPr>
          <w:rFonts w:asciiTheme="minorEastAsia" w:hAnsiTheme="minorEastAsia" w:hint="eastAsia"/>
          <w:szCs w:val="24"/>
        </w:rPr>
        <w:t>①</w:t>
      </w:r>
      <w:r w:rsidRPr="00915FDD">
        <w:rPr>
          <w:rFonts w:asciiTheme="minorEastAsia" w:hAnsiTheme="minorEastAsia"/>
          <w:szCs w:val="24"/>
        </w:rPr>
        <w:t>Q-U</w:t>
      </w:r>
      <w:r w:rsidRPr="00915FDD">
        <w:rPr>
          <w:rFonts w:asciiTheme="minorEastAsia" w:hAnsiTheme="minorEastAsia" w:hint="eastAsia"/>
          <w:szCs w:val="24"/>
        </w:rPr>
        <w:t>を活用した授業の構造化</w:t>
      </w:r>
    </w:p>
    <w:p w:rsidR="00915FDD" w:rsidRPr="00915FDD" w:rsidRDefault="00915FDD" w:rsidP="00915FDD">
      <w:pPr>
        <w:ind w:leftChars="400" w:left="840"/>
        <w:rPr>
          <w:rFonts w:asciiTheme="minorEastAsia" w:hAnsiTheme="minorEastAsia"/>
          <w:szCs w:val="24"/>
        </w:rPr>
      </w:pPr>
      <w:r w:rsidRPr="00915FDD">
        <w:rPr>
          <w:rFonts w:asciiTheme="minorEastAsia" w:hAnsiTheme="minorEastAsia" w:hint="eastAsia"/>
          <w:szCs w:val="24"/>
        </w:rPr>
        <w:t>最初に目標を提示し，最後に振り返りをするというやまなしスタンダードの視点を生かした授業実践を意識する。</w:t>
      </w:r>
    </w:p>
    <w:p w:rsidR="00915FDD" w:rsidRPr="00915FDD" w:rsidRDefault="00915FDD" w:rsidP="00915FDD">
      <w:pPr>
        <w:ind w:left="840" w:hangingChars="400" w:hanging="840"/>
        <w:rPr>
          <w:rFonts w:asciiTheme="minorEastAsia" w:hAnsiTheme="minorEastAsia"/>
          <w:szCs w:val="24"/>
        </w:rPr>
      </w:pPr>
      <w:r w:rsidRPr="00915FDD">
        <w:rPr>
          <w:rFonts w:asciiTheme="minorEastAsia" w:hAnsiTheme="minorEastAsia" w:hint="eastAsia"/>
          <w:szCs w:val="24"/>
        </w:rPr>
        <w:t xml:space="preserve">　　　②どの教科も共通したスプレッドシートに１時間のキーワードを記録することで，ＩＣＴを利用するとともに学習内容を焦点化させる。</w:t>
      </w:r>
    </w:p>
    <w:p w:rsidR="00915FDD" w:rsidRPr="00915FDD" w:rsidRDefault="00915FDD" w:rsidP="00915FDD">
      <w:pPr>
        <w:ind w:left="840" w:hangingChars="400" w:hanging="840"/>
        <w:rPr>
          <w:rFonts w:asciiTheme="minorEastAsia" w:hAnsiTheme="minorEastAsia"/>
          <w:szCs w:val="24"/>
        </w:rPr>
      </w:pPr>
      <w:r w:rsidRPr="00915FDD">
        <w:rPr>
          <w:rFonts w:asciiTheme="minorEastAsia" w:hAnsiTheme="minorEastAsia" w:hint="eastAsia"/>
          <w:szCs w:val="24"/>
        </w:rPr>
        <w:t xml:space="preserve">　　　③生徒の活動でＩＣＴを使った活動をしくみ，生徒の変容を見取る中で効果的であったことを情報共有する。（紀要をまとめる際に実践記録として残す）</w:t>
      </w:r>
    </w:p>
    <w:p w:rsidR="00915FDD" w:rsidRPr="00902F96" w:rsidRDefault="00902F96" w:rsidP="00915FDD">
      <w:pPr>
        <w:spacing w:line="340" w:lineRule="exact"/>
        <w:rPr>
          <w:rFonts w:asciiTheme="minorEastAsia" w:hAnsiTheme="minorEastAsia"/>
          <w:b/>
          <w:color w:val="000000"/>
        </w:rPr>
      </w:pPr>
      <w:r w:rsidRPr="00902F96">
        <w:rPr>
          <w:rFonts w:asciiTheme="minorEastAsia" w:hAnsiTheme="minorEastAsia" w:hint="eastAsia"/>
          <w:b/>
          <w:color w:val="000000"/>
        </w:rPr>
        <w:t>５. 年間研修計画</w:t>
      </w:r>
    </w:p>
    <w:tbl>
      <w:tblPr>
        <w:tblW w:w="9242"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394"/>
        <w:gridCol w:w="6"/>
        <w:gridCol w:w="5387"/>
        <w:gridCol w:w="735"/>
      </w:tblGrid>
      <w:tr w:rsidR="00915FDD" w:rsidRPr="00CB6400" w:rsidTr="00902F96">
        <w:tc>
          <w:tcPr>
            <w:tcW w:w="720" w:type="dxa"/>
            <w:shd w:val="clear" w:color="auto" w:fill="FFFFCC"/>
            <w:vAlign w:val="center"/>
          </w:tcPr>
          <w:p w:rsidR="00915FDD" w:rsidRPr="00902F96" w:rsidRDefault="00915FDD" w:rsidP="00D651F3">
            <w:pPr>
              <w:jc w:val="center"/>
              <w:rPr>
                <w:rFonts w:asciiTheme="minorEastAsia" w:hAnsiTheme="minorEastAsia"/>
                <w:b/>
                <w:szCs w:val="21"/>
              </w:rPr>
            </w:pPr>
            <w:r w:rsidRPr="00902F96">
              <w:rPr>
                <w:rFonts w:asciiTheme="minorEastAsia" w:hAnsiTheme="minorEastAsia" w:hint="eastAsia"/>
                <w:b/>
                <w:szCs w:val="21"/>
              </w:rPr>
              <w:t>回</w:t>
            </w:r>
          </w:p>
        </w:tc>
        <w:tc>
          <w:tcPr>
            <w:tcW w:w="2394" w:type="dxa"/>
            <w:shd w:val="clear" w:color="auto" w:fill="FFFFCC"/>
            <w:vAlign w:val="center"/>
          </w:tcPr>
          <w:p w:rsidR="00915FDD" w:rsidRPr="00902F96" w:rsidRDefault="00915FDD" w:rsidP="00D651F3">
            <w:pPr>
              <w:jc w:val="center"/>
              <w:rPr>
                <w:rFonts w:asciiTheme="minorEastAsia" w:hAnsiTheme="minorEastAsia"/>
                <w:b/>
                <w:szCs w:val="21"/>
              </w:rPr>
            </w:pPr>
            <w:r w:rsidRPr="00902F96">
              <w:rPr>
                <w:rFonts w:asciiTheme="minorEastAsia" w:hAnsiTheme="minorEastAsia" w:hint="eastAsia"/>
                <w:b/>
                <w:szCs w:val="21"/>
              </w:rPr>
              <w:t>20</w:t>
            </w:r>
            <w:r w:rsidRPr="00902F96">
              <w:rPr>
                <w:rFonts w:asciiTheme="minorEastAsia" w:hAnsiTheme="minorEastAsia"/>
                <w:b/>
                <w:szCs w:val="21"/>
              </w:rPr>
              <w:t>2</w:t>
            </w:r>
            <w:r w:rsidRPr="00902F96">
              <w:rPr>
                <w:rFonts w:asciiTheme="minorEastAsia" w:hAnsiTheme="minorEastAsia" w:hint="eastAsia"/>
                <w:b/>
                <w:szCs w:val="21"/>
              </w:rPr>
              <w:t>４年度</w:t>
            </w:r>
          </w:p>
          <w:p w:rsidR="00915FDD" w:rsidRPr="00902F96" w:rsidRDefault="00915FDD" w:rsidP="00D651F3">
            <w:pPr>
              <w:jc w:val="center"/>
              <w:rPr>
                <w:rFonts w:asciiTheme="minorEastAsia" w:hAnsiTheme="minorEastAsia"/>
                <w:b/>
                <w:szCs w:val="21"/>
              </w:rPr>
            </w:pPr>
            <w:r w:rsidRPr="00902F96">
              <w:rPr>
                <w:rFonts w:asciiTheme="minorEastAsia" w:hAnsiTheme="minorEastAsia" w:hint="eastAsia"/>
                <w:b/>
                <w:szCs w:val="21"/>
              </w:rPr>
              <w:t>研究会予定</w:t>
            </w:r>
          </w:p>
        </w:tc>
        <w:tc>
          <w:tcPr>
            <w:tcW w:w="5393" w:type="dxa"/>
            <w:gridSpan w:val="2"/>
            <w:shd w:val="clear" w:color="auto" w:fill="FFFFCC"/>
            <w:vAlign w:val="center"/>
          </w:tcPr>
          <w:p w:rsidR="00915FDD" w:rsidRPr="00902F96" w:rsidRDefault="00915FDD" w:rsidP="00D651F3">
            <w:pPr>
              <w:jc w:val="center"/>
              <w:rPr>
                <w:rFonts w:asciiTheme="minorEastAsia" w:hAnsiTheme="minorEastAsia"/>
                <w:b/>
                <w:szCs w:val="21"/>
              </w:rPr>
            </w:pPr>
            <w:r w:rsidRPr="00902F96">
              <w:rPr>
                <w:rFonts w:asciiTheme="minorEastAsia" w:hAnsiTheme="minorEastAsia" w:hint="eastAsia"/>
                <w:b/>
                <w:szCs w:val="21"/>
              </w:rPr>
              <w:t>研　究　内　容</w:t>
            </w:r>
          </w:p>
        </w:tc>
        <w:tc>
          <w:tcPr>
            <w:tcW w:w="735" w:type="dxa"/>
            <w:shd w:val="clear" w:color="auto" w:fill="FFFFCC"/>
            <w:vAlign w:val="center"/>
          </w:tcPr>
          <w:p w:rsidR="00915FDD" w:rsidRPr="00902F96" w:rsidRDefault="00915FDD" w:rsidP="00D651F3">
            <w:pPr>
              <w:jc w:val="center"/>
              <w:rPr>
                <w:rFonts w:asciiTheme="minorEastAsia" w:hAnsiTheme="minorEastAsia"/>
                <w:b/>
                <w:szCs w:val="21"/>
              </w:rPr>
            </w:pPr>
            <w:r w:rsidRPr="00902F96">
              <w:rPr>
                <w:rFonts w:asciiTheme="minorEastAsia" w:hAnsiTheme="minorEastAsia" w:hint="eastAsia"/>
                <w:b/>
                <w:szCs w:val="21"/>
              </w:rPr>
              <w:t>TC</w:t>
            </w:r>
          </w:p>
          <w:p w:rsidR="00915FDD" w:rsidRPr="00902F96" w:rsidRDefault="00915FDD" w:rsidP="00D651F3">
            <w:pPr>
              <w:jc w:val="center"/>
              <w:rPr>
                <w:rFonts w:asciiTheme="minorEastAsia" w:hAnsiTheme="minorEastAsia"/>
                <w:b/>
                <w:szCs w:val="21"/>
              </w:rPr>
            </w:pPr>
            <w:r w:rsidRPr="00902F96">
              <w:rPr>
                <w:rFonts w:asciiTheme="minorEastAsia" w:hAnsiTheme="minorEastAsia" w:hint="eastAsia"/>
                <w:b/>
                <w:szCs w:val="21"/>
              </w:rPr>
              <w:t>要請</w:t>
            </w:r>
          </w:p>
        </w:tc>
      </w:tr>
      <w:tr w:rsidR="00915FDD" w:rsidRPr="00CB6400" w:rsidTr="00902F96">
        <w:tc>
          <w:tcPr>
            <w:tcW w:w="720" w:type="dxa"/>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 xml:space="preserve">　１</w:t>
            </w:r>
          </w:p>
        </w:tc>
        <w:tc>
          <w:tcPr>
            <w:tcW w:w="2394" w:type="dxa"/>
          </w:tcPr>
          <w:p w:rsidR="00915FDD" w:rsidRPr="00902F96" w:rsidRDefault="00915FDD" w:rsidP="00D651F3">
            <w:pPr>
              <w:ind w:firstLineChars="100" w:firstLine="210"/>
              <w:jc w:val="left"/>
              <w:rPr>
                <w:rFonts w:asciiTheme="minorEastAsia" w:hAnsiTheme="minorEastAsia"/>
                <w:szCs w:val="21"/>
              </w:rPr>
            </w:pPr>
            <w:r w:rsidRPr="00902F96">
              <w:rPr>
                <w:rFonts w:asciiTheme="minorEastAsia" w:hAnsiTheme="minorEastAsia" w:hint="eastAsia"/>
                <w:szCs w:val="21"/>
              </w:rPr>
              <w:t>４月　３日（水）</w:t>
            </w:r>
          </w:p>
        </w:tc>
        <w:tc>
          <w:tcPr>
            <w:tcW w:w="5393" w:type="dxa"/>
            <w:gridSpan w:val="2"/>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今年度の研究の方向性の確認</w:t>
            </w:r>
          </w:p>
        </w:tc>
        <w:tc>
          <w:tcPr>
            <w:tcW w:w="735" w:type="dxa"/>
          </w:tcPr>
          <w:p w:rsidR="00915FDD" w:rsidRPr="00902F96" w:rsidRDefault="00915FDD" w:rsidP="00D651F3">
            <w:pPr>
              <w:jc w:val="center"/>
              <w:rPr>
                <w:rFonts w:asciiTheme="minorEastAsia" w:hAnsiTheme="minorEastAsia"/>
                <w:szCs w:val="21"/>
              </w:rPr>
            </w:pPr>
          </w:p>
        </w:tc>
      </w:tr>
      <w:tr w:rsidR="00915FDD" w:rsidRPr="00CB6400" w:rsidTr="00902F96">
        <w:tc>
          <w:tcPr>
            <w:tcW w:w="720" w:type="dxa"/>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 xml:space="preserve">　２</w:t>
            </w:r>
          </w:p>
        </w:tc>
        <w:tc>
          <w:tcPr>
            <w:tcW w:w="2394" w:type="dxa"/>
          </w:tcPr>
          <w:p w:rsidR="00915FDD" w:rsidRPr="00902F96" w:rsidRDefault="00915FDD" w:rsidP="00D651F3">
            <w:pPr>
              <w:ind w:firstLineChars="100" w:firstLine="210"/>
              <w:jc w:val="left"/>
              <w:rPr>
                <w:rFonts w:asciiTheme="minorEastAsia" w:hAnsiTheme="minorEastAsia"/>
                <w:szCs w:val="21"/>
              </w:rPr>
            </w:pPr>
            <w:r w:rsidRPr="00902F96">
              <w:rPr>
                <w:rFonts w:asciiTheme="minorEastAsia" w:hAnsiTheme="minorEastAsia" w:hint="eastAsia"/>
                <w:szCs w:val="21"/>
              </w:rPr>
              <w:t>４月１０日（水）</w:t>
            </w:r>
          </w:p>
        </w:tc>
        <w:tc>
          <w:tcPr>
            <w:tcW w:w="5393" w:type="dxa"/>
            <w:gridSpan w:val="2"/>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年間計画，学習評価，家庭学習の取組について</w:t>
            </w:r>
          </w:p>
        </w:tc>
        <w:tc>
          <w:tcPr>
            <w:tcW w:w="735" w:type="dxa"/>
          </w:tcPr>
          <w:p w:rsidR="00915FDD" w:rsidRPr="00902F96" w:rsidRDefault="00915FDD" w:rsidP="00D651F3">
            <w:pPr>
              <w:jc w:val="center"/>
              <w:rPr>
                <w:rFonts w:asciiTheme="minorEastAsia" w:hAnsiTheme="minorEastAsia"/>
                <w:szCs w:val="21"/>
              </w:rPr>
            </w:pPr>
          </w:p>
        </w:tc>
      </w:tr>
      <w:tr w:rsidR="00915FDD" w:rsidRPr="00CB6400" w:rsidTr="00902F96">
        <w:tc>
          <w:tcPr>
            <w:tcW w:w="720" w:type="dxa"/>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 xml:space="preserve">　３</w:t>
            </w:r>
          </w:p>
        </w:tc>
        <w:tc>
          <w:tcPr>
            <w:tcW w:w="2394" w:type="dxa"/>
          </w:tcPr>
          <w:p w:rsidR="00915FDD" w:rsidRPr="00902F96" w:rsidRDefault="00915FDD" w:rsidP="00D651F3">
            <w:pPr>
              <w:ind w:firstLineChars="100" w:firstLine="210"/>
              <w:jc w:val="left"/>
              <w:rPr>
                <w:rFonts w:asciiTheme="minorEastAsia" w:hAnsiTheme="minorEastAsia"/>
                <w:szCs w:val="21"/>
              </w:rPr>
            </w:pPr>
            <w:r w:rsidRPr="00902F96">
              <w:rPr>
                <w:rFonts w:asciiTheme="minorEastAsia" w:hAnsiTheme="minorEastAsia" w:hint="eastAsia"/>
                <w:szCs w:val="21"/>
              </w:rPr>
              <w:t>４月２５日（木）</w:t>
            </w:r>
          </w:p>
        </w:tc>
        <w:tc>
          <w:tcPr>
            <w:tcW w:w="5393" w:type="dxa"/>
            <w:gridSpan w:val="2"/>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ふりかえりの方法の検討</w:t>
            </w:r>
          </w:p>
        </w:tc>
        <w:tc>
          <w:tcPr>
            <w:tcW w:w="735" w:type="dxa"/>
          </w:tcPr>
          <w:p w:rsidR="00915FDD" w:rsidRPr="00902F96" w:rsidRDefault="00915FDD" w:rsidP="00D651F3">
            <w:pPr>
              <w:jc w:val="center"/>
              <w:rPr>
                <w:rFonts w:asciiTheme="minorEastAsia" w:hAnsiTheme="minorEastAsia"/>
                <w:szCs w:val="21"/>
              </w:rPr>
            </w:pPr>
          </w:p>
        </w:tc>
      </w:tr>
      <w:tr w:rsidR="00915FDD" w:rsidRPr="00CB6400" w:rsidTr="00902F96">
        <w:trPr>
          <w:trHeight w:val="325"/>
        </w:trPr>
        <w:tc>
          <w:tcPr>
            <w:tcW w:w="9242" w:type="dxa"/>
            <w:gridSpan w:val="5"/>
          </w:tcPr>
          <w:p w:rsidR="00915FDD" w:rsidRPr="00902F96" w:rsidRDefault="00915FDD" w:rsidP="00D651F3">
            <w:pPr>
              <w:ind w:firstLineChars="1400" w:firstLine="2940"/>
              <w:jc w:val="left"/>
              <w:rPr>
                <w:rFonts w:asciiTheme="minorEastAsia" w:hAnsiTheme="minorEastAsia"/>
                <w:szCs w:val="21"/>
              </w:rPr>
            </w:pPr>
            <w:r w:rsidRPr="00902F96">
              <w:rPr>
                <w:rFonts w:asciiTheme="minorEastAsia" w:hAnsiTheme="minorEastAsia" w:hint="eastAsia"/>
                <w:szCs w:val="21"/>
              </w:rPr>
              <w:t>第１回Q-U実施　５月７日（仮）</w:t>
            </w:r>
          </w:p>
        </w:tc>
      </w:tr>
      <w:tr w:rsidR="00915FDD" w:rsidRPr="00CB6400" w:rsidTr="00902F96">
        <w:tc>
          <w:tcPr>
            <w:tcW w:w="8507" w:type="dxa"/>
            <w:gridSpan w:val="4"/>
          </w:tcPr>
          <w:p w:rsidR="00915FDD" w:rsidRPr="00902F96" w:rsidRDefault="00915FDD" w:rsidP="00D651F3">
            <w:pPr>
              <w:ind w:firstLineChars="700" w:firstLine="1476"/>
              <w:jc w:val="left"/>
              <w:rPr>
                <w:rFonts w:asciiTheme="minorEastAsia" w:hAnsiTheme="minorEastAsia"/>
                <w:b/>
                <w:szCs w:val="21"/>
              </w:rPr>
            </w:pPr>
            <w:r w:rsidRPr="00902F96">
              <w:rPr>
                <w:rFonts w:asciiTheme="minorEastAsia" w:hAnsiTheme="minorEastAsia" w:hint="eastAsia"/>
                <w:b/>
                <w:szCs w:val="21"/>
              </w:rPr>
              <w:t>5月１５日（水）ブロック交流①　授業公開（於：加納岩小学校）</w:t>
            </w:r>
          </w:p>
        </w:tc>
        <w:tc>
          <w:tcPr>
            <w:tcW w:w="735" w:type="dxa"/>
          </w:tcPr>
          <w:p w:rsidR="00915FDD" w:rsidRPr="00902F96" w:rsidRDefault="00915FDD" w:rsidP="00D651F3">
            <w:pPr>
              <w:jc w:val="center"/>
              <w:rPr>
                <w:rFonts w:asciiTheme="minorEastAsia" w:hAnsiTheme="minorEastAsia"/>
                <w:szCs w:val="21"/>
              </w:rPr>
            </w:pPr>
          </w:p>
        </w:tc>
      </w:tr>
      <w:tr w:rsidR="00915FDD" w:rsidRPr="00CB6400" w:rsidTr="00902F96">
        <w:tc>
          <w:tcPr>
            <w:tcW w:w="720" w:type="dxa"/>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 xml:space="preserve">　４</w:t>
            </w:r>
          </w:p>
        </w:tc>
        <w:tc>
          <w:tcPr>
            <w:tcW w:w="2400" w:type="dxa"/>
            <w:gridSpan w:val="2"/>
          </w:tcPr>
          <w:p w:rsidR="00915FDD" w:rsidRPr="00902F96" w:rsidRDefault="00915FDD" w:rsidP="00D651F3">
            <w:pPr>
              <w:ind w:firstLineChars="100" w:firstLine="210"/>
              <w:jc w:val="left"/>
              <w:rPr>
                <w:rFonts w:asciiTheme="minorEastAsia" w:hAnsiTheme="minorEastAsia"/>
                <w:color w:val="000000" w:themeColor="text1"/>
                <w:szCs w:val="21"/>
              </w:rPr>
            </w:pPr>
            <w:r w:rsidRPr="00902F96">
              <w:rPr>
                <w:rFonts w:asciiTheme="minorEastAsia" w:hAnsiTheme="minorEastAsia" w:hint="eastAsia"/>
                <w:color w:val="000000" w:themeColor="text1"/>
                <w:szCs w:val="21"/>
              </w:rPr>
              <w:t>５月２２日（水）</w:t>
            </w:r>
          </w:p>
        </w:tc>
        <w:tc>
          <w:tcPr>
            <w:tcW w:w="5387" w:type="dxa"/>
          </w:tcPr>
          <w:p w:rsidR="00915FDD" w:rsidRPr="00902F96" w:rsidRDefault="00915FDD" w:rsidP="00D651F3">
            <w:pPr>
              <w:jc w:val="left"/>
              <w:rPr>
                <w:rFonts w:asciiTheme="minorEastAsia" w:hAnsiTheme="minorEastAsia"/>
                <w:color w:val="000000" w:themeColor="text1"/>
                <w:szCs w:val="21"/>
              </w:rPr>
            </w:pPr>
            <w:r w:rsidRPr="00902F96">
              <w:rPr>
                <w:rFonts w:asciiTheme="minorEastAsia" w:hAnsiTheme="minorEastAsia" w:hint="eastAsia"/>
                <w:color w:val="000000" w:themeColor="text1"/>
                <w:szCs w:val="21"/>
              </w:rPr>
              <w:t>Q-U分析（学年ブロックで検討</w:t>
            </w:r>
            <w:r w:rsidRPr="00902F96">
              <w:rPr>
                <w:rFonts w:asciiTheme="minorEastAsia" w:hAnsiTheme="minorEastAsia" w:hint="eastAsia"/>
                <w:szCs w:val="21"/>
              </w:rPr>
              <w:t>）</w:t>
            </w:r>
          </w:p>
        </w:tc>
        <w:tc>
          <w:tcPr>
            <w:tcW w:w="735" w:type="dxa"/>
          </w:tcPr>
          <w:p w:rsidR="00915FDD" w:rsidRPr="00902F96" w:rsidRDefault="00915FDD" w:rsidP="00D651F3">
            <w:pPr>
              <w:jc w:val="left"/>
              <w:rPr>
                <w:rFonts w:asciiTheme="minorEastAsia" w:hAnsiTheme="minorEastAsia"/>
                <w:szCs w:val="21"/>
              </w:rPr>
            </w:pPr>
          </w:p>
        </w:tc>
      </w:tr>
      <w:tr w:rsidR="00915FDD" w:rsidRPr="00CB6400" w:rsidTr="00902F96">
        <w:tc>
          <w:tcPr>
            <w:tcW w:w="720" w:type="dxa"/>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 xml:space="preserve">　５</w:t>
            </w:r>
          </w:p>
        </w:tc>
        <w:tc>
          <w:tcPr>
            <w:tcW w:w="2394" w:type="dxa"/>
          </w:tcPr>
          <w:p w:rsidR="00915FDD" w:rsidRPr="00902F96" w:rsidRDefault="00915FDD" w:rsidP="00D651F3">
            <w:pPr>
              <w:ind w:firstLineChars="100" w:firstLine="210"/>
              <w:jc w:val="left"/>
              <w:rPr>
                <w:rFonts w:asciiTheme="minorEastAsia" w:hAnsiTheme="minorEastAsia"/>
                <w:szCs w:val="21"/>
              </w:rPr>
            </w:pPr>
            <w:r w:rsidRPr="00902F96">
              <w:rPr>
                <w:rFonts w:asciiTheme="minorEastAsia" w:hAnsiTheme="minorEastAsia" w:hint="eastAsia"/>
                <w:szCs w:val="21"/>
              </w:rPr>
              <w:t>6月１９日（水）</w:t>
            </w:r>
          </w:p>
        </w:tc>
        <w:tc>
          <w:tcPr>
            <w:tcW w:w="5393" w:type="dxa"/>
            <w:gridSpan w:val="2"/>
          </w:tcPr>
          <w:p w:rsidR="00915FDD" w:rsidRPr="00902F96" w:rsidRDefault="00915FDD" w:rsidP="00D651F3">
            <w:pPr>
              <w:jc w:val="left"/>
              <w:rPr>
                <w:rFonts w:asciiTheme="minorEastAsia" w:hAnsiTheme="minorEastAsia"/>
                <w:color w:val="000000" w:themeColor="text1"/>
                <w:szCs w:val="21"/>
              </w:rPr>
            </w:pPr>
            <w:r w:rsidRPr="00902F96">
              <w:rPr>
                <w:rFonts w:asciiTheme="minorEastAsia" w:hAnsiTheme="minorEastAsia" w:hint="eastAsia"/>
                <w:color w:val="000000" w:themeColor="text1"/>
                <w:szCs w:val="21"/>
              </w:rPr>
              <w:t>Q-U分析結果の共有</w:t>
            </w:r>
          </w:p>
        </w:tc>
        <w:tc>
          <w:tcPr>
            <w:tcW w:w="735" w:type="dxa"/>
          </w:tcPr>
          <w:p w:rsidR="00915FDD" w:rsidRPr="00902F96" w:rsidRDefault="00915FDD" w:rsidP="00D651F3">
            <w:pPr>
              <w:rPr>
                <w:rFonts w:asciiTheme="minorEastAsia" w:hAnsiTheme="minorEastAsia"/>
                <w:szCs w:val="21"/>
              </w:rPr>
            </w:pPr>
          </w:p>
        </w:tc>
      </w:tr>
      <w:tr w:rsidR="00915FDD" w:rsidRPr="00CB6400" w:rsidTr="00902F96">
        <w:tc>
          <w:tcPr>
            <w:tcW w:w="720" w:type="dxa"/>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 xml:space="preserve">　６</w:t>
            </w:r>
          </w:p>
        </w:tc>
        <w:tc>
          <w:tcPr>
            <w:tcW w:w="2394" w:type="dxa"/>
          </w:tcPr>
          <w:p w:rsidR="00915FDD" w:rsidRPr="00902F96" w:rsidRDefault="00915FDD" w:rsidP="00D651F3">
            <w:pPr>
              <w:ind w:firstLineChars="100" w:firstLine="210"/>
              <w:jc w:val="left"/>
              <w:rPr>
                <w:rFonts w:asciiTheme="minorEastAsia" w:hAnsiTheme="minorEastAsia"/>
                <w:szCs w:val="21"/>
              </w:rPr>
            </w:pPr>
            <w:r w:rsidRPr="00902F96">
              <w:rPr>
                <w:rFonts w:asciiTheme="minorEastAsia" w:hAnsiTheme="minorEastAsia" w:hint="eastAsia"/>
                <w:szCs w:val="21"/>
              </w:rPr>
              <w:t>７月　３日（水）</w:t>
            </w:r>
          </w:p>
        </w:tc>
        <w:tc>
          <w:tcPr>
            <w:tcW w:w="5393" w:type="dxa"/>
            <w:gridSpan w:val="2"/>
          </w:tcPr>
          <w:p w:rsidR="00915FDD" w:rsidRPr="00902F96" w:rsidRDefault="00915FDD" w:rsidP="00D651F3">
            <w:pPr>
              <w:jc w:val="left"/>
              <w:rPr>
                <w:rFonts w:asciiTheme="minorEastAsia" w:hAnsiTheme="minorEastAsia"/>
                <w:szCs w:val="21"/>
              </w:rPr>
            </w:pPr>
            <w:r w:rsidRPr="00902F96">
              <w:rPr>
                <w:rFonts w:asciiTheme="minorEastAsia" w:hAnsiTheme="minorEastAsia"/>
                <w:szCs w:val="21"/>
              </w:rPr>
              <w:t>Q</w:t>
            </w:r>
            <w:r w:rsidRPr="00902F96">
              <w:rPr>
                <w:rFonts w:asciiTheme="minorEastAsia" w:hAnsiTheme="minorEastAsia" w:hint="eastAsia"/>
                <w:szCs w:val="21"/>
              </w:rPr>
              <w:t>-U分析　介入方法について学習会</w:t>
            </w:r>
          </w:p>
        </w:tc>
        <w:tc>
          <w:tcPr>
            <w:tcW w:w="735" w:type="dxa"/>
          </w:tcPr>
          <w:p w:rsidR="00915FDD" w:rsidRPr="00902F96" w:rsidRDefault="00915FDD" w:rsidP="00D651F3">
            <w:pPr>
              <w:rPr>
                <w:rFonts w:asciiTheme="minorEastAsia" w:hAnsiTheme="minorEastAsia"/>
                <w:szCs w:val="21"/>
              </w:rPr>
            </w:pPr>
          </w:p>
        </w:tc>
      </w:tr>
      <w:tr w:rsidR="00915FDD" w:rsidRPr="00CB6400" w:rsidTr="00902F96">
        <w:trPr>
          <w:trHeight w:val="386"/>
        </w:trPr>
        <w:tc>
          <w:tcPr>
            <w:tcW w:w="720" w:type="dxa"/>
            <w:vAlign w:val="center"/>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 xml:space="preserve">　７</w:t>
            </w:r>
          </w:p>
        </w:tc>
        <w:tc>
          <w:tcPr>
            <w:tcW w:w="2394" w:type="dxa"/>
          </w:tcPr>
          <w:p w:rsidR="00915FDD" w:rsidRPr="00902F96" w:rsidRDefault="00915FDD" w:rsidP="00D651F3">
            <w:pPr>
              <w:ind w:firstLineChars="100" w:firstLine="210"/>
              <w:jc w:val="left"/>
              <w:rPr>
                <w:rFonts w:asciiTheme="minorEastAsia" w:hAnsiTheme="minorEastAsia"/>
                <w:szCs w:val="21"/>
              </w:rPr>
            </w:pPr>
            <w:r w:rsidRPr="00902F96">
              <w:rPr>
                <w:rFonts w:asciiTheme="minorEastAsia" w:hAnsiTheme="minorEastAsia" w:hint="eastAsia"/>
                <w:szCs w:val="21"/>
              </w:rPr>
              <w:t>7月１０日（水）</w:t>
            </w:r>
          </w:p>
        </w:tc>
        <w:tc>
          <w:tcPr>
            <w:tcW w:w="5393" w:type="dxa"/>
            <w:gridSpan w:val="2"/>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１学期の振り返りと２学期に向けて</w:t>
            </w:r>
          </w:p>
        </w:tc>
        <w:tc>
          <w:tcPr>
            <w:tcW w:w="735" w:type="dxa"/>
          </w:tcPr>
          <w:p w:rsidR="00915FDD" w:rsidRPr="00902F96" w:rsidRDefault="00915FDD" w:rsidP="00D651F3">
            <w:pPr>
              <w:jc w:val="center"/>
              <w:rPr>
                <w:rFonts w:asciiTheme="minorEastAsia" w:hAnsiTheme="minorEastAsia"/>
                <w:szCs w:val="21"/>
              </w:rPr>
            </w:pPr>
          </w:p>
        </w:tc>
      </w:tr>
      <w:tr w:rsidR="00915FDD" w:rsidRPr="00CB6400" w:rsidTr="00902F96">
        <w:trPr>
          <w:trHeight w:val="386"/>
        </w:trPr>
        <w:tc>
          <w:tcPr>
            <w:tcW w:w="720" w:type="dxa"/>
            <w:vAlign w:val="center"/>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 xml:space="preserve">　８</w:t>
            </w:r>
          </w:p>
        </w:tc>
        <w:tc>
          <w:tcPr>
            <w:tcW w:w="2394" w:type="dxa"/>
          </w:tcPr>
          <w:p w:rsidR="00915FDD" w:rsidRPr="00902F96" w:rsidRDefault="00915FDD" w:rsidP="00D651F3">
            <w:pPr>
              <w:ind w:firstLineChars="100" w:firstLine="210"/>
              <w:jc w:val="left"/>
              <w:rPr>
                <w:rFonts w:asciiTheme="minorEastAsia" w:hAnsiTheme="minorEastAsia"/>
                <w:szCs w:val="21"/>
              </w:rPr>
            </w:pPr>
            <w:r w:rsidRPr="00902F96">
              <w:rPr>
                <w:rFonts w:asciiTheme="minorEastAsia" w:hAnsiTheme="minorEastAsia" w:hint="eastAsia"/>
                <w:szCs w:val="21"/>
              </w:rPr>
              <w:t>８月２１日（水）</w:t>
            </w:r>
          </w:p>
        </w:tc>
        <w:tc>
          <w:tcPr>
            <w:tcW w:w="5393" w:type="dxa"/>
            <w:gridSpan w:val="2"/>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教育課程説明会還流報告</w:t>
            </w:r>
          </w:p>
        </w:tc>
        <w:tc>
          <w:tcPr>
            <w:tcW w:w="735" w:type="dxa"/>
          </w:tcPr>
          <w:p w:rsidR="00915FDD" w:rsidRPr="00902F96" w:rsidRDefault="00915FDD" w:rsidP="00D651F3">
            <w:pPr>
              <w:jc w:val="center"/>
              <w:rPr>
                <w:rFonts w:asciiTheme="minorEastAsia" w:hAnsiTheme="minorEastAsia"/>
                <w:szCs w:val="21"/>
              </w:rPr>
            </w:pPr>
          </w:p>
        </w:tc>
      </w:tr>
      <w:tr w:rsidR="00915FDD" w:rsidRPr="00CB6400" w:rsidTr="00902F96">
        <w:trPr>
          <w:trHeight w:val="325"/>
        </w:trPr>
        <w:tc>
          <w:tcPr>
            <w:tcW w:w="720" w:type="dxa"/>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 xml:space="preserve">　９</w:t>
            </w:r>
          </w:p>
        </w:tc>
        <w:tc>
          <w:tcPr>
            <w:tcW w:w="2394" w:type="dxa"/>
          </w:tcPr>
          <w:p w:rsidR="00915FDD" w:rsidRPr="00902F96" w:rsidRDefault="00915FDD" w:rsidP="00D651F3">
            <w:pPr>
              <w:ind w:firstLineChars="100" w:firstLine="210"/>
              <w:jc w:val="left"/>
              <w:rPr>
                <w:rFonts w:asciiTheme="minorEastAsia" w:hAnsiTheme="minorEastAsia"/>
                <w:szCs w:val="21"/>
              </w:rPr>
            </w:pPr>
            <w:r w:rsidRPr="00902F96">
              <w:rPr>
                <w:rFonts w:asciiTheme="minorEastAsia" w:hAnsiTheme="minorEastAsia" w:hint="eastAsia"/>
                <w:szCs w:val="21"/>
              </w:rPr>
              <w:t>９月２５日（水）</w:t>
            </w:r>
          </w:p>
        </w:tc>
        <w:tc>
          <w:tcPr>
            <w:tcW w:w="5393" w:type="dxa"/>
            <w:gridSpan w:val="2"/>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研究授業に向けて，学習指導案検討</w:t>
            </w:r>
          </w:p>
        </w:tc>
        <w:tc>
          <w:tcPr>
            <w:tcW w:w="735" w:type="dxa"/>
          </w:tcPr>
          <w:p w:rsidR="00915FDD" w:rsidRPr="00902F96" w:rsidRDefault="00915FDD" w:rsidP="00D651F3">
            <w:pPr>
              <w:jc w:val="center"/>
              <w:rPr>
                <w:rFonts w:asciiTheme="minorEastAsia" w:hAnsiTheme="minorEastAsia"/>
                <w:szCs w:val="21"/>
              </w:rPr>
            </w:pPr>
          </w:p>
        </w:tc>
      </w:tr>
      <w:tr w:rsidR="00915FDD" w:rsidRPr="00CB6400" w:rsidTr="00902F96">
        <w:trPr>
          <w:trHeight w:val="325"/>
        </w:trPr>
        <w:tc>
          <w:tcPr>
            <w:tcW w:w="720" w:type="dxa"/>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１０</w:t>
            </w:r>
          </w:p>
        </w:tc>
        <w:tc>
          <w:tcPr>
            <w:tcW w:w="2394" w:type="dxa"/>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１０月　２日（水）</w:t>
            </w:r>
          </w:p>
        </w:tc>
        <w:tc>
          <w:tcPr>
            <w:tcW w:w="5393" w:type="dxa"/>
            <w:gridSpan w:val="2"/>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研究授業に向けて，学習指導案検討</w:t>
            </w:r>
          </w:p>
        </w:tc>
        <w:tc>
          <w:tcPr>
            <w:tcW w:w="735" w:type="dxa"/>
          </w:tcPr>
          <w:p w:rsidR="00915FDD" w:rsidRPr="00902F96" w:rsidRDefault="00915FDD" w:rsidP="00D651F3">
            <w:pPr>
              <w:jc w:val="center"/>
              <w:rPr>
                <w:rFonts w:asciiTheme="minorEastAsia" w:hAnsiTheme="minorEastAsia"/>
                <w:szCs w:val="21"/>
              </w:rPr>
            </w:pPr>
          </w:p>
        </w:tc>
      </w:tr>
      <w:tr w:rsidR="00915FDD" w:rsidRPr="00CB6400" w:rsidTr="00902F96">
        <w:trPr>
          <w:trHeight w:val="325"/>
        </w:trPr>
        <w:tc>
          <w:tcPr>
            <w:tcW w:w="9242" w:type="dxa"/>
            <w:gridSpan w:val="5"/>
          </w:tcPr>
          <w:p w:rsidR="00915FDD" w:rsidRPr="00902F96" w:rsidRDefault="00915FDD" w:rsidP="00D651F3">
            <w:pPr>
              <w:ind w:firstLineChars="1400" w:firstLine="2940"/>
              <w:jc w:val="left"/>
              <w:rPr>
                <w:rFonts w:asciiTheme="minorEastAsia" w:hAnsiTheme="minorEastAsia"/>
                <w:szCs w:val="21"/>
              </w:rPr>
            </w:pPr>
            <w:r w:rsidRPr="00902F96">
              <w:rPr>
                <w:rFonts w:asciiTheme="minorEastAsia" w:hAnsiTheme="minorEastAsia" w:hint="eastAsia"/>
                <w:szCs w:val="21"/>
              </w:rPr>
              <w:t>第２回Q-U実施　10月　　日（未定）</w:t>
            </w:r>
          </w:p>
        </w:tc>
      </w:tr>
      <w:tr w:rsidR="00915FDD" w:rsidRPr="00CB6400" w:rsidTr="00902F96">
        <w:trPr>
          <w:trHeight w:val="325"/>
        </w:trPr>
        <w:tc>
          <w:tcPr>
            <w:tcW w:w="720" w:type="dxa"/>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１１</w:t>
            </w:r>
          </w:p>
        </w:tc>
        <w:tc>
          <w:tcPr>
            <w:tcW w:w="2394" w:type="dxa"/>
          </w:tcPr>
          <w:p w:rsidR="00915FDD" w:rsidRPr="00902F96" w:rsidRDefault="00915FDD" w:rsidP="00D651F3">
            <w:pPr>
              <w:jc w:val="left"/>
              <w:rPr>
                <w:rFonts w:asciiTheme="minorEastAsia" w:hAnsiTheme="minorEastAsia"/>
                <w:color w:val="000000" w:themeColor="text1"/>
                <w:szCs w:val="21"/>
              </w:rPr>
            </w:pPr>
            <w:r w:rsidRPr="00902F96">
              <w:rPr>
                <w:rFonts w:asciiTheme="minorEastAsia" w:hAnsiTheme="minorEastAsia" w:hint="eastAsia"/>
                <w:color w:val="000000" w:themeColor="text1"/>
                <w:szCs w:val="21"/>
              </w:rPr>
              <w:t>１０月１６日（水）</w:t>
            </w:r>
          </w:p>
        </w:tc>
        <w:tc>
          <w:tcPr>
            <w:tcW w:w="5393" w:type="dxa"/>
            <w:gridSpan w:val="2"/>
          </w:tcPr>
          <w:p w:rsidR="00915FDD" w:rsidRPr="00902F96" w:rsidRDefault="00915FDD" w:rsidP="00D651F3">
            <w:pPr>
              <w:jc w:val="left"/>
              <w:rPr>
                <w:rFonts w:asciiTheme="minorEastAsia" w:hAnsiTheme="minorEastAsia"/>
                <w:color w:val="000000" w:themeColor="text1"/>
                <w:szCs w:val="21"/>
              </w:rPr>
            </w:pPr>
            <w:r w:rsidRPr="00902F96">
              <w:rPr>
                <w:rFonts w:asciiTheme="minorEastAsia" w:hAnsiTheme="minorEastAsia" w:hint="eastAsia"/>
                <w:color w:val="000000" w:themeColor="text1"/>
                <w:szCs w:val="21"/>
              </w:rPr>
              <w:t>Q-U分析（学年ブロックで検討</w:t>
            </w:r>
            <w:r w:rsidRPr="00902F96">
              <w:rPr>
                <w:rFonts w:asciiTheme="minorEastAsia" w:hAnsiTheme="minorEastAsia" w:hint="eastAsia"/>
                <w:szCs w:val="21"/>
              </w:rPr>
              <w:t>）</w:t>
            </w:r>
          </w:p>
        </w:tc>
        <w:tc>
          <w:tcPr>
            <w:tcW w:w="735" w:type="dxa"/>
          </w:tcPr>
          <w:p w:rsidR="00915FDD" w:rsidRPr="00902F96" w:rsidRDefault="00915FDD" w:rsidP="00D651F3">
            <w:pPr>
              <w:jc w:val="center"/>
              <w:rPr>
                <w:rFonts w:asciiTheme="minorEastAsia" w:hAnsiTheme="minorEastAsia"/>
                <w:szCs w:val="21"/>
              </w:rPr>
            </w:pPr>
          </w:p>
        </w:tc>
      </w:tr>
      <w:tr w:rsidR="00915FDD" w:rsidRPr="00CB6400" w:rsidTr="00902F96">
        <w:trPr>
          <w:trHeight w:val="403"/>
        </w:trPr>
        <w:tc>
          <w:tcPr>
            <w:tcW w:w="720" w:type="dxa"/>
            <w:tcBorders>
              <w:top w:val="single" w:sz="4" w:space="0" w:color="auto"/>
            </w:tcBorders>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１２</w:t>
            </w:r>
          </w:p>
        </w:tc>
        <w:tc>
          <w:tcPr>
            <w:tcW w:w="2394" w:type="dxa"/>
            <w:tcBorders>
              <w:top w:val="single" w:sz="4" w:space="0" w:color="auto"/>
            </w:tcBorders>
          </w:tcPr>
          <w:p w:rsidR="00915FDD" w:rsidRPr="00902F96" w:rsidRDefault="00915FDD" w:rsidP="00D651F3">
            <w:pPr>
              <w:jc w:val="left"/>
              <w:rPr>
                <w:rFonts w:asciiTheme="minorEastAsia" w:hAnsiTheme="minorEastAsia"/>
                <w:color w:val="000000" w:themeColor="text1"/>
                <w:szCs w:val="21"/>
              </w:rPr>
            </w:pPr>
            <w:r w:rsidRPr="00902F96">
              <w:rPr>
                <w:rFonts w:asciiTheme="minorEastAsia" w:hAnsiTheme="minorEastAsia" w:hint="eastAsia"/>
                <w:color w:val="000000" w:themeColor="text1"/>
                <w:szCs w:val="21"/>
              </w:rPr>
              <w:t>１０月３０日（水）</w:t>
            </w:r>
          </w:p>
        </w:tc>
        <w:tc>
          <w:tcPr>
            <w:tcW w:w="5393" w:type="dxa"/>
            <w:gridSpan w:val="2"/>
            <w:tcBorders>
              <w:top w:val="single" w:sz="4" w:space="0" w:color="auto"/>
            </w:tcBorders>
          </w:tcPr>
          <w:p w:rsidR="00915FDD" w:rsidRPr="00902F96" w:rsidRDefault="00915FDD" w:rsidP="00D651F3">
            <w:pPr>
              <w:jc w:val="left"/>
              <w:rPr>
                <w:rFonts w:asciiTheme="minorEastAsia" w:hAnsiTheme="minorEastAsia"/>
                <w:color w:val="000000" w:themeColor="text1"/>
                <w:szCs w:val="21"/>
              </w:rPr>
            </w:pPr>
            <w:r w:rsidRPr="00902F96">
              <w:rPr>
                <w:rFonts w:asciiTheme="minorEastAsia" w:hAnsiTheme="minorEastAsia" w:hint="eastAsia"/>
                <w:color w:val="000000" w:themeColor="text1"/>
                <w:szCs w:val="21"/>
              </w:rPr>
              <w:t>研究授業（大村先生）</w:t>
            </w:r>
          </w:p>
        </w:tc>
        <w:tc>
          <w:tcPr>
            <w:tcW w:w="735" w:type="dxa"/>
            <w:tcBorders>
              <w:top w:val="single" w:sz="4" w:space="0" w:color="auto"/>
            </w:tcBorders>
          </w:tcPr>
          <w:p w:rsidR="00915FDD" w:rsidRPr="00902F96" w:rsidRDefault="00915FDD" w:rsidP="00D651F3">
            <w:pPr>
              <w:jc w:val="center"/>
              <w:rPr>
                <w:rFonts w:asciiTheme="minorEastAsia" w:hAnsiTheme="minorEastAsia"/>
                <w:szCs w:val="21"/>
              </w:rPr>
            </w:pPr>
            <w:r w:rsidRPr="00902F96">
              <w:rPr>
                <w:rFonts w:asciiTheme="minorEastAsia" w:hAnsiTheme="minorEastAsia" w:hint="eastAsia"/>
                <w:szCs w:val="21"/>
              </w:rPr>
              <w:t>○</w:t>
            </w:r>
          </w:p>
        </w:tc>
      </w:tr>
      <w:tr w:rsidR="00915FDD" w:rsidRPr="00CB6400" w:rsidTr="00902F96">
        <w:trPr>
          <w:trHeight w:val="305"/>
        </w:trPr>
        <w:tc>
          <w:tcPr>
            <w:tcW w:w="720" w:type="dxa"/>
            <w:tcBorders>
              <w:top w:val="single" w:sz="4" w:space="0" w:color="auto"/>
            </w:tcBorders>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１３</w:t>
            </w:r>
          </w:p>
        </w:tc>
        <w:tc>
          <w:tcPr>
            <w:tcW w:w="2400" w:type="dxa"/>
            <w:gridSpan w:val="2"/>
            <w:tcBorders>
              <w:top w:val="single" w:sz="4" w:space="0" w:color="auto"/>
            </w:tcBorders>
          </w:tcPr>
          <w:p w:rsidR="00915FDD" w:rsidRPr="00902F96" w:rsidRDefault="00915FDD" w:rsidP="00D651F3">
            <w:pPr>
              <w:jc w:val="left"/>
              <w:rPr>
                <w:rFonts w:asciiTheme="minorEastAsia" w:hAnsiTheme="minorEastAsia"/>
                <w:color w:val="000000" w:themeColor="text1"/>
                <w:szCs w:val="21"/>
              </w:rPr>
            </w:pPr>
            <w:r w:rsidRPr="00902F96">
              <w:rPr>
                <w:rFonts w:asciiTheme="minorEastAsia" w:hAnsiTheme="minorEastAsia" w:hint="eastAsia"/>
                <w:color w:val="000000" w:themeColor="text1"/>
                <w:szCs w:val="21"/>
              </w:rPr>
              <w:t>１１月　６日（水）</w:t>
            </w:r>
          </w:p>
        </w:tc>
        <w:tc>
          <w:tcPr>
            <w:tcW w:w="5387" w:type="dxa"/>
            <w:tcBorders>
              <w:top w:val="single" w:sz="4" w:space="0" w:color="auto"/>
            </w:tcBorders>
          </w:tcPr>
          <w:p w:rsidR="00915FDD" w:rsidRPr="00902F96" w:rsidRDefault="00915FDD" w:rsidP="00D651F3">
            <w:pPr>
              <w:jc w:val="left"/>
              <w:rPr>
                <w:rFonts w:asciiTheme="minorEastAsia" w:hAnsiTheme="minorEastAsia"/>
                <w:color w:val="000000" w:themeColor="text1"/>
                <w:szCs w:val="21"/>
              </w:rPr>
            </w:pPr>
            <w:r w:rsidRPr="00902F96">
              <w:rPr>
                <w:rFonts w:asciiTheme="minorEastAsia" w:hAnsiTheme="minorEastAsia"/>
                <w:szCs w:val="21"/>
              </w:rPr>
              <w:t>Q</w:t>
            </w:r>
            <w:r w:rsidRPr="00902F96">
              <w:rPr>
                <w:rFonts w:asciiTheme="minorEastAsia" w:hAnsiTheme="minorEastAsia" w:hint="eastAsia"/>
                <w:szCs w:val="21"/>
              </w:rPr>
              <w:t>-U分析結果の共有</w:t>
            </w:r>
          </w:p>
        </w:tc>
        <w:tc>
          <w:tcPr>
            <w:tcW w:w="735" w:type="dxa"/>
            <w:tcBorders>
              <w:top w:val="single" w:sz="4" w:space="0" w:color="auto"/>
            </w:tcBorders>
          </w:tcPr>
          <w:p w:rsidR="00915FDD" w:rsidRPr="00902F96" w:rsidRDefault="00915FDD" w:rsidP="00D651F3">
            <w:pPr>
              <w:jc w:val="center"/>
              <w:rPr>
                <w:rFonts w:asciiTheme="minorEastAsia" w:hAnsiTheme="minorEastAsia"/>
                <w:szCs w:val="21"/>
              </w:rPr>
            </w:pPr>
          </w:p>
        </w:tc>
      </w:tr>
      <w:tr w:rsidR="00915FDD" w:rsidRPr="00CB6400" w:rsidTr="00902F96">
        <w:trPr>
          <w:trHeight w:val="403"/>
        </w:trPr>
        <w:tc>
          <w:tcPr>
            <w:tcW w:w="8507" w:type="dxa"/>
            <w:gridSpan w:val="4"/>
            <w:tcBorders>
              <w:top w:val="single" w:sz="4" w:space="0" w:color="auto"/>
            </w:tcBorders>
          </w:tcPr>
          <w:p w:rsidR="00915FDD" w:rsidRPr="00902F96" w:rsidRDefault="00915FDD" w:rsidP="00D651F3">
            <w:pPr>
              <w:ind w:firstLineChars="600" w:firstLine="1265"/>
              <w:jc w:val="left"/>
              <w:rPr>
                <w:rFonts w:asciiTheme="minorEastAsia" w:hAnsiTheme="minorEastAsia"/>
                <w:b/>
                <w:szCs w:val="21"/>
              </w:rPr>
            </w:pPr>
            <w:r w:rsidRPr="00902F96">
              <w:rPr>
                <w:rFonts w:asciiTheme="minorEastAsia" w:hAnsiTheme="minorEastAsia" w:hint="eastAsia"/>
                <w:b/>
                <w:szCs w:val="21"/>
              </w:rPr>
              <w:t>１１／２２（金）ブロック交流</w:t>
            </w:r>
            <w:r w:rsidRPr="00902F96">
              <w:rPr>
                <w:rFonts w:asciiTheme="minorEastAsia" w:hAnsiTheme="minorEastAsia" w:cs="ＭＳ 明朝" w:hint="eastAsia"/>
                <w:b/>
                <w:szCs w:val="21"/>
              </w:rPr>
              <w:t>②</w:t>
            </w:r>
            <w:r w:rsidRPr="00902F96">
              <w:rPr>
                <w:rFonts w:asciiTheme="minorEastAsia" w:hAnsiTheme="minorEastAsia" w:hint="eastAsia"/>
                <w:b/>
                <w:szCs w:val="21"/>
              </w:rPr>
              <w:t xml:space="preserve">　　情報交換会（於：山梨南中学校）</w:t>
            </w:r>
          </w:p>
        </w:tc>
        <w:tc>
          <w:tcPr>
            <w:tcW w:w="735" w:type="dxa"/>
            <w:tcBorders>
              <w:top w:val="single" w:sz="4" w:space="0" w:color="auto"/>
            </w:tcBorders>
          </w:tcPr>
          <w:p w:rsidR="00915FDD" w:rsidRPr="00902F96" w:rsidRDefault="00915FDD" w:rsidP="00D651F3">
            <w:pPr>
              <w:jc w:val="center"/>
              <w:rPr>
                <w:rFonts w:asciiTheme="minorEastAsia" w:hAnsiTheme="minorEastAsia"/>
                <w:szCs w:val="21"/>
              </w:rPr>
            </w:pPr>
          </w:p>
        </w:tc>
      </w:tr>
      <w:tr w:rsidR="00915FDD" w:rsidRPr="00CB6400" w:rsidTr="00902F96">
        <w:trPr>
          <w:trHeight w:val="403"/>
        </w:trPr>
        <w:tc>
          <w:tcPr>
            <w:tcW w:w="720" w:type="dxa"/>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１４</w:t>
            </w:r>
          </w:p>
        </w:tc>
        <w:tc>
          <w:tcPr>
            <w:tcW w:w="2394" w:type="dxa"/>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１２月　４日（水）</w:t>
            </w:r>
          </w:p>
        </w:tc>
        <w:tc>
          <w:tcPr>
            <w:tcW w:w="5393" w:type="dxa"/>
            <w:gridSpan w:val="2"/>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ブロック交流を受けての学習会</w:t>
            </w:r>
          </w:p>
        </w:tc>
        <w:tc>
          <w:tcPr>
            <w:tcW w:w="735" w:type="dxa"/>
          </w:tcPr>
          <w:p w:rsidR="00915FDD" w:rsidRPr="00902F96" w:rsidRDefault="00915FDD" w:rsidP="00D651F3">
            <w:pPr>
              <w:jc w:val="center"/>
              <w:rPr>
                <w:rFonts w:asciiTheme="minorEastAsia" w:hAnsiTheme="minorEastAsia"/>
                <w:szCs w:val="21"/>
              </w:rPr>
            </w:pPr>
          </w:p>
        </w:tc>
      </w:tr>
      <w:tr w:rsidR="00915FDD" w:rsidRPr="00CB6400" w:rsidTr="00902F96">
        <w:trPr>
          <w:trHeight w:val="36"/>
        </w:trPr>
        <w:tc>
          <w:tcPr>
            <w:tcW w:w="720" w:type="dxa"/>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１５</w:t>
            </w:r>
          </w:p>
        </w:tc>
        <w:tc>
          <w:tcPr>
            <w:tcW w:w="2394" w:type="dxa"/>
          </w:tcPr>
          <w:p w:rsidR="00915FDD" w:rsidRPr="00902F96" w:rsidRDefault="00915FDD" w:rsidP="00D651F3">
            <w:pPr>
              <w:ind w:firstLineChars="100" w:firstLine="210"/>
              <w:jc w:val="left"/>
              <w:rPr>
                <w:rFonts w:asciiTheme="minorEastAsia" w:hAnsiTheme="minorEastAsia"/>
                <w:szCs w:val="21"/>
              </w:rPr>
            </w:pPr>
            <w:r w:rsidRPr="00902F96">
              <w:rPr>
                <w:rFonts w:asciiTheme="minorEastAsia" w:hAnsiTheme="minorEastAsia" w:hint="eastAsia"/>
                <w:szCs w:val="21"/>
              </w:rPr>
              <w:t>１月２２日（水）</w:t>
            </w:r>
          </w:p>
        </w:tc>
        <w:tc>
          <w:tcPr>
            <w:tcW w:w="5393" w:type="dxa"/>
            <w:gridSpan w:val="2"/>
          </w:tcPr>
          <w:p w:rsidR="00915FDD" w:rsidRPr="00902F96" w:rsidRDefault="00915FDD" w:rsidP="00D651F3">
            <w:pPr>
              <w:jc w:val="left"/>
              <w:rPr>
                <w:rFonts w:asciiTheme="minorEastAsia" w:hAnsiTheme="minorEastAsia"/>
                <w:szCs w:val="21"/>
              </w:rPr>
            </w:pPr>
          </w:p>
        </w:tc>
        <w:tc>
          <w:tcPr>
            <w:tcW w:w="735" w:type="dxa"/>
          </w:tcPr>
          <w:p w:rsidR="00915FDD" w:rsidRPr="00902F96" w:rsidRDefault="00915FDD" w:rsidP="00D651F3">
            <w:pPr>
              <w:jc w:val="center"/>
              <w:rPr>
                <w:rFonts w:asciiTheme="minorEastAsia" w:hAnsiTheme="minorEastAsia"/>
                <w:szCs w:val="21"/>
              </w:rPr>
            </w:pPr>
          </w:p>
        </w:tc>
      </w:tr>
      <w:tr w:rsidR="00915FDD" w:rsidRPr="00CB6400" w:rsidTr="00902F96">
        <w:trPr>
          <w:trHeight w:val="36"/>
        </w:trPr>
        <w:tc>
          <w:tcPr>
            <w:tcW w:w="720" w:type="dxa"/>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１６</w:t>
            </w:r>
          </w:p>
        </w:tc>
        <w:tc>
          <w:tcPr>
            <w:tcW w:w="2394" w:type="dxa"/>
          </w:tcPr>
          <w:p w:rsidR="00915FDD" w:rsidRPr="00902F96" w:rsidRDefault="00915FDD" w:rsidP="00D651F3">
            <w:pPr>
              <w:ind w:firstLineChars="100" w:firstLine="210"/>
              <w:jc w:val="left"/>
              <w:rPr>
                <w:rFonts w:asciiTheme="minorEastAsia" w:hAnsiTheme="minorEastAsia"/>
                <w:szCs w:val="21"/>
              </w:rPr>
            </w:pPr>
            <w:r w:rsidRPr="00902F96">
              <w:rPr>
                <w:rFonts w:asciiTheme="minorEastAsia" w:hAnsiTheme="minorEastAsia" w:hint="eastAsia"/>
                <w:szCs w:val="21"/>
              </w:rPr>
              <w:t>２月　５日（水）</w:t>
            </w:r>
          </w:p>
        </w:tc>
        <w:tc>
          <w:tcPr>
            <w:tcW w:w="5393" w:type="dxa"/>
            <w:gridSpan w:val="2"/>
          </w:tcPr>
          <w:p w:rsidR="00915FDD" w:rsidRPr="00902F96" w:rsidRDefault="00915FDD" w:rsidP="00D651F3">
            <w:pPr>
              <w:jc w:val="left"/>
              <w:rPr>
                <w:rFonts w:asciiTheme="minorEastAsia" w:hAnsiTheme="minorEastAsia"/>
                <w:szCs w:val="21"/>
              </w:rPr>
            </w:pPr>
          </w:p>
        </w:tc>
        <w:tc>
          <w:tcPr>
            <w:tcW w:w="735" w:type="dxa"/>
          </w:tcPr>
          <w:p w:rsidR="00915FDD" w:rsidRPr="00902F96" w:rsidRDefault="00915FDD" w:rsidP="00D651F3">
            <w:pPr>
              <w:jc w:val="center"/>
              <w:rPr>
                <w:rFonts w:asciiTheme="minorEastAsia" w:hAnsiTheme="minorEastAsia"/>
                <w:szCs w:val="21"/>
              </w:rPr>
            </w:pPr>
          </w:p>
        </w:tc>
      </w:tr>
      <w:tr w:rsidR="00915FDD" w:rsidRPr="00CB6400" w:rsidTr="00902F96">
        <w:trPr>
          <w:trHeight w:val="36"/>
        </w:trPr>
        <w:tc>
          <w:tcPr>
            <w:tcW w:w="720" w:type="dxa"/>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１７</w:t>
            </w:r>
          </w:p>
        </w:tc>
        <w:tc>
          <w:tcPr>
            <w:tcW w:w="2394" w:type="dxa"/>
          </w:tcPr>
          <w:p w:rsidR="00915FDD" w:rsidRPr="00902F96" w:rsidRDefault="00915FDD" w:rsidP="00D651F3">
            <w:pPr>
              <w:ind w:firstLineChars="100" w:firstLine="210"/>
              <w:jc w:val="left"/>
              <w:rPr>
                <w:rFonts w:asciiTheme="minorEastAsia" w:hAnsiTheme="minorEastAsia"/>
                <w:szCs w:val="21"/>
              </w:rPr>
            </w:pPr>
            <w:r w:rsidRPr="00902F96">
              <w:rPr>
                <w:rFonts w:asciiTheme="minorEastAsia" w:hAnsiTheme="minorEastAsia" w:hint="eastAsia"/>
                <w:szCs w:val="21"/>
              </w:rPr>
              <w:t>２月１９日（水）</w:t>
            </w:r>
          </w:p>
        </w:tc>
        <w:tc>
          <w:tcPr>
            <w:tcW w:w="5393" w:type="dxa"/>
            <w:gridSpan w:val="2"/>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研究紀要について，学校評価アンケートについて</w:t>
            </w:r>
          </w:p>
        </w:tc>
        <w:tc>
          <w:tcPr>
            <w:tcW w:w="735" w:type="dxa"/>
          </w:tcPr>
          <w:p w:rsidR="00915FDD" w:rsidRPr="00902F96" w:rsidRDefault="00915FDD" w:rsidP="00D651F3">
            <w:pPr>
              <w:jc w:val="center"/>
              <w:rPr>
                <w:rFonts w:asciiTheme="minorEastAsia" w:hAnsiTheme="minorEastAsia"/>
                <w:szCs w:val="21"/>
              </w:rPr>
            </w:pPr>
          </w:p>
        </w:tc>
      </w:tr>
      <w:tr w:rsidR="00915FDD" w:rsidRPr="00CB6400" w:rsidTr="00902F96">
        <w:trPr>
          <w:trHeight w:val="36"/>
        </w:trPr>
        <w:tc>
          <w:tcPr>
            <w:tcW w:w="720" w:type="dxa"/>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１８</w:t>
            </w:r>
          </w:p>
        </w:tc>
        <w:tc>
          <w:tcPr>
            <w:tcW w:w="2394" w:type="dxa"/>
          </w:tcPr>
          <w:p w:rsidR="00915FDD" w:rsidRPr="00902F96" w:rsidRDefault="00915FDD" w:rsidP="00D651F3">
            <w:pPr>
              <w:ind w:firstLineChars="100" w:firstLine="210"/>
              <w:jc w:val="left"/>
              <w:rPr>
                <w:rFonts w:asciiTheme="minorEastAsia" w:hAnsiTheme="minorEastAsia"/>
                <w:szCs w:val="21"/>
              </w:rPr>
            </w:pPr>
            <w:r w:rsidRPr="00902F96">
              <w:rPr>
                <w:rFonts w:asciiTheme="minorEastAsia" w:hAnsiTheme="minorEastAsia" w:hint="eastAsia"/>
                <w:szCs w:val="21"/>
              </w:rPr>
              <w:t>３月　５日（水）</w:t>
            </w:r>
          </w:p>
        </w:tc>
        <w:tc>
          <w:tcPr>
            <w:tcW w:w="5393" w:type="dxa"/>
            <w:gridSpan w:val="2"/>
          </w:tcPr>
          <w:p w:rsidR="00915FDD" w:rsidRPr="00902F96" w:rsidRDefault="00915FDD" w:rsidP="00D651F3">
            <w:pPr>
              <w:jc w:val="left"/>
              <w:rPr>
                <w:rFonts w:asciiTheme="minorEastAsia" w:hAnsiTheme="minorEastAsia"/>
                <w:szCs w:val="21"/>
              </w:rPr>
            </w:pPr>
            <w:r w:rsidRPr="00902F96">
              <w:rPr>
                <w:rFonts w:asciiTheme="minorEastAsia" w:hAnsiTheme="minorEastAsia" w:hint="eastAsia"/>
                <w:szCs w:val="21"/>
              </w:rPr>
              <w:t>研究紀要の作成について，来年度の教協体制について</w:t>
            </w:r>
          </w:p>
        </w:tc>
        <w:tc>
          <w:tcPr>
            <w:tcW w:w="735" w:type="dxa"/>
          </w:tcPr>
          <w:p w:rsidR="00915FDD" w:rsidRPr="00902F96" w:rsidRDefault="00915FDD" w:rsidP="00D651F3">
            <w:pPr>
              <w:jc w:val="center"/>
              <w:rPr>
                <w:rFonts w:asciiTheme="minorEastAsia" w:hAnsiTheme="minorEastAsia"/>
                <w:szCs w:val="21"/>
              </w:rPr>
            </w:pPr>
          </w:p>
        </w:tc>
      </w:tr>
    </w:tbl>
    <w:p w:rsidR="00915FDD" w:rsidRPr="00915FDD" w:rsidRDefault="00915FDD" w:rsidP="00915FDD">
      <w:pPr>
        <w:spacing w:line="340" w:lineRule="exact"/>
        <w:rPr>
          <w:rFonts w:ascii="HG丸ｺﾞｼｯｸM-PRO" w:eastAsia="HG丸ｺﾞｼｯｸM-PRO"/>
          <w:color w:val="000000"/>
        </w:rPr>
      </w:pPr>
    </w:p>
    <w:p w:rsidR="00915FDD" w:rsidRPr="00915FDD" w:rsidRDefault="00902F96" w:rsidP="00915FDD">
      <w:pPr>
        <w:overflowPunct w:val="0"/>
        <w:jc w:val="left"/>
        <w:textAlignment w:val="baseline"/>
        <w:rPr>
          <w:rFonts w:ascii="ＭＳ 明朝" w:eastAsia="ＭＳ 明朝" w:hAnsi="Times New Roman" w:cs="ＭＳ 明朝"/>
          <w:b/>
          <w:color w:val="000000"/>
          <w:spacing w:val="-2"/>
          <w:kern w:val="0"/>
        </w:rPr>
      </w:pPr>
      <w:r>
        <w:rPr>
          <w:rFonts w:ascii="ＭＳ 明朝" w:eastAsia="ＭＳ 明朝" w:hAnsi="Times New Roman" w:cs="ＭＳ 明朝" w:hint="eastAsia"/>
          <w:b/>
          <w:color w:val="000000"/>
          <w:spacing w:val="-2"/>
          <w:kern w:val="0"/>
        </w:rPr>
        <w:t xml:space="preserve">　　　　　　　　　　　　　　　　　　　　　　　　　　　　　　　　　　（研究主任　中島　直美）</w:t>
      </w:r>
    </w:p>
    <w:sectPr w:rsidR="00915FDD" w:rsidRPr="00915FDD" w:rsidSect="00871ECF">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102" w:rsidRDefault="00E96102" w:rsidP="00620061">
      <w:r>
        <w:separator/>
      </w:r>
    </w:p>
  </w:endnote>
  <w:endnote w:type="continuationSeparator" w:id="0">
    <w:p w:rsidR="00E96102" w:rsidRDefault="00E96102" w:rsidP="0062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しねきゃぷしょん">
    <w:altName w:val="ＭＳ 明朝"/>
    <w:charset w:val="80"/>
    <w:family w:val="auto"/>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102" w:rsidRDefault="00E96102" w:rsidP="00620061">
      <w:r>
        <w:separator/>
      </w:r>
    </w:p>
  </w:footnote>
  <w:footnote w:type="continuationSeparator" w:id="0">
    <w:p w:rsidR="00E96102" w:rsidRDefault="00E96102" w:rsidP="00620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2A"/>
    <w:rsid w:val="000036D3"/>
    <w:rsid w:val="00005FDC"/>
    <w:rsid w:val="00025E40"/>
    <w:rsid w:val="000402BC"/>
    <w:rsid w:val="0008194C"/>
    <w:rsid w:val="00180647"/>
    <w:rsid w:val="00194682"/>
    <w:rsid w:val="001A172C"/>
    <w:rsid w:val="00264397"/>
    <w:rsid w:val="00292654"/>
    <w:rsid w:val="002B1782"/>
    <w:rsid w:val="002F2515"/>
    <w:rsid w:val="00333944"/>
    <w:rsid w:val="003607B0"/>
    <w:rsid w:val="0039088F"/>
    <w:rsid w:val="004472A8"/>
    <w:rsid w:val="004932D9"/>
    <w:rsid w:val="00497B1A"/>
    <w:rsid w:val="004E7D7E"/>
    <w:rsid w:val="00524F8E"/>
    <w:rsid w:val="00526F70"/>
    <w:rsid w:val="00536BA2"/>
    <w:rsid w:val="005969CA"/>
    <w:rsid w:val="005D3430"/>
    <w:rsid w:val="00613904"/>
    <w:rsid w:val="00620061"/>
    <w:rsid w:val="00620BE3"/>
    <w:rsid w:val="00625AF0"/>
    <w:rsid w:val="00661F06"/>
    <w:rsid w:val="0067009B"/>
    <w:rsid w:val="00682FCA"/>
    <w:rsid w:val="00733D27"/>
    <w:rsid w:val="008136F6"/>
    <w:rsid w:val="008608F1"/>
    <w:rsid w:val="00871ECF"/>
    <w:rsid w:val="0089508F"/>
    <w:rsid w:val="008C2823"/>
    <w:rsid w:val="00902F96"/>
    <w:rsid w:val="00915FDD"/>
    <w:rsid w:val="0095543F"/>
    <w:rsid w:val="009B7198"/>
    <w:rsid w:val="009D596E"/>
    <w:rsid w:val="009E2D16"/>
    <w:rsid w:val="00A05281"/>
    <w:rsid w:val="00A3539B"/>
    <w:rsid w:val="00AC1CCB"/>
    <w:rsid w:val="00B2667A"/>
    <w:rsid w:val="00BB72FF"/>
    <w:rsid w:val="00BC322A"/>
    <w:rsid w:val="00BD416F"/>
    <w:rsid w:val="00C22062"/>
    <w:rsid w:val="00C30648"/>
    <w:rsid w:val="00C40B33"/>
    <w:rsid w:val="00C57B89"/>
    <w:rsid w:val="00C66246"/>
    <w:rsid w:val="00C84E80"/>
    <w:rsid w:val="00C875D9"/>
    <w:rsid w:val="00C92068"/>
    <w:rsid w:val="00C93C61"/>
    <w:rsid w:val="00CC0F13"/>
    <w:rsid w:val="00CE2E97"/>
    <w:rsid w:val="00CF1674"/>
    <w:rsid w:val="00D25108"/>
    <w:rsid w:val="00D47D75"/>
    <w:rsid w:val="00E3665B"/>
    <w:rsid w:val="00E87959"/>
    <w:rsid w:val="00E96102"/>
    <w:rsid w:val="00F1596A"/>
    <w:rsid w:val="00F34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0C08C30A-0704-4BCC-8D54-044673B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061"/>
    <w:pPr>
      <w:tabs>
        <w:tab w:val="center" w:pos="4252"/>
        <w:tab w:val="right" w:pos="8504"/>
      </w:tabs>
      <w:snapToGrid w:val="0"/>
    </w:pPr>
  </w:style>
  <w:style w:type="character" w:customStyle="1" w:styleId="a4">
    <w:name w:val="ヘッダー (文字)"/>
    <w:basedOn w:val="a0"/>
    <w:link w:val="a3"/>
    <w:uiPriority w:val="99"/>
    <w:rsid w:val="00620061"/>
  </w:style>
  <w:style w:type="paragraph" w:styleId="a5">
    <w:name w:val="footer"/>
    <w:basedOn w:val="a"/>
    <w:link w:val="a6"/>
    <w:uiPriority w:val="99"/>
    <w:unhideWhenUsed/>
    <w:rsid w:val="00620061"/>
    <w:pPr>
      <w:tabs>
        <w:tab w:val="center" w:pos="4252"/>
        <w:tab w:val="right" w:pos="8504"/>
      </w:tabs>
      <w:snapToGrid w:val="0"/>
    </w:pPr>
  </w:style>
  <w:style w:type="character" w:customStyle="1" w:styleId="a6">
    <w:name w:val="フッター (文字)"/>
    <w:basedOn w:val="a0"/>
    <w:link w:val="a5"/>
    <w:uiPriority w:val="99"/>
    <w:rsid w:val="00620061"/>
  </w:style>
  <w:style w:type="table" w:styleId="a7">
    <w:name w:val="Table Grid"/>
    <w:basedOn w:val="a1"/>
    <w:uiPriority w:val="59"/>
    <w:rsid w:val="004E7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t-te01</dc:creator>
  <cp:lastModifiedBy>笛川中-教職員04</cp:lastModifiedBy>
  <cp:revision>4</cp:revision>
  <cp:lastPrinted>2015-05-20T03:11:00Z</cp:lastPrinted>
  <dcterms:created xsi:type="dcterms:W3CDTF">2024-04-19T03:51:00Z</dcterms:created>
  <dcterms:modified xsi:type="dcterms:W3CDTF">2024-05-20T00:02:00Z</dcterms:modified>
</cp:coreProperties>
</file>