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18" w:rsidRPr="007D03EC" w:rsidRDefault="000C76C4">
      <w:pPr>
        <w:jc w:val="center"/>
        <w:rPr>
          <w:rFonts w:ascii="UD デジタル 教科書体 NK-R" w:eastAsia="UD デジタル 教科書体 NK-R"/>
        </w:rPr>
      </w:pPr>
      <w:bookmarkStart w:id="0" w:name="_GoBack"/>
      <w:bookmarkEnd w:id="0"/>
      <w:r w:rsidRPr="007D03EC">
        <w:rPr>
          <w:rFonts w:ascii="UD デジタル 教科書体 NK-R" w:eastAsia="UD デジタル 教科書体 NK-R" w:hAnsi="Arial Unicode MS" w:cs="Arial Unicode MS" w:hint="eastAsia"/>
        </w:rPr>
        <w:t>校内研修計画</w:t>
      </w:r>
    </w:p>
    <w:p w:rsidR="00042A18" w:rsidRPr="007D03EC" w:rsidRDefault="000C76C4">
      <w:pPr>
        <w:jc w:val="right"/>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甲州市立祝小学校</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 xml:space="preserve">  １　学校課題</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 xml:space="preserve">  祝地区は、自然豊かで葡萄栽培、ワイン作りを中心とした地域である。学校と地域との結びつきが強く、学校教育に地域の方は理解を示し、とても協力的である。温かく優しい地域の方に見守られながら、児童は明るく元気に生活している。</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 xml:space="preserve">　昨年度の本校の全国学力学習状況調査では、「自分の考えを書いたり、説明したり、発表したりすること」「自分の解き方や考えが相手に伝わるように話したり書いたりすること」「文章を的確に押さえ、書いたり伝えたりすること」「学校や地域の図書館を利活用すること」が、課題として挙げられている。また、学力検査結果から課題を把握し、課題解決のために取り組みを行ったが、「人の話をしっかり聞くこと」「話し合い、互いに考えを深めていくこと」「文章を正確に読み取り立式すること」「与えられた情報の中から必要な情報を読みとること」「式の意味を理解すること」が、課題として挙げられている。</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 xml:space="preserve">　GIGAスクール構想によりICT端末が一人一台配付され、今年度で4年目を迎える。昨年度までに授業の中や家庭で活用し、利活用が日常化してきた。様々な場面で利用することができているが、どのような場面で活用するか等の有効な活用方法について検討していく必要がある。児童は、ICT端末を学習ツールの一つとして毎日活用することができているが、ドリルの取り組み方やタイピング速度に個人差が見られるようになった。</w:t>
      </w:r>
    </w:p>
    <w:p w:rsidR="00042A18" w:rsidRPr="007D03EC" w:rsidRDefault="00042A18">
      <w:pPr>
        <w:rPr>
          <w:rFonts w:ascii="UD デジタル 教科書体 NK-R" w:eastAsia="UD デジタル 教科書体 NK-R"/>
        </w:rPr>
      </w:pPr>
    </w:p>
    <w:p w:rsidR="00042A18" w:rsidRPr="007D03EC" w:rsidRDefault="00F05ABE">
      <w:pPr>
        <w:rPr>
          <w:rFonts w:ascii="UD デジタル 教科書体 NK-R" w:eastAsia="UD デジタル 教科書体 NK-R"/>
        </w:rPr>
      </w:pPr>
      <w:r w:rsidRPr="007D03EC">
        <w:rPr>
          <w:rFonts w:ascii="UD デジタル 教科書体 NK-R" w:eastAsia="UD デジタル 教科書体 NK-R" w:hint="eastAsia"/>
          <w:noProof/>
          <w:lang w:val="en-US"/>
        </w:rPr>
        <mc:AlternateContent>
          <mc:Choice Requires="wps">
            <w:drawing>
              <wp:anchor distT="114300" distB="114300" distL="114300" distR="114300" simplePos="0" relativeHeight="251658240" behindDoc="0" locked="0" layoutInCell="1" hidden="0" allowOverlap="1">
                <wp:simplePos x="0" y="0"/>
                <wp:positionH relativeFrom="margin">
                  <wp:align>right</wp:align>
                </wp:positionH>
                <wp:positionV relativeFrom="paragraph">
                  <wp:posOffset>203835</wp:posOffset>
                </wp:positionV>
                <wp:extent cx="5695950" cy="10382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695950" cy="1038225"/>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042A18" w:rsidRDefault="000C76C4">
                            <w:pPr>
                              <w:spacing w:before="240" w:after="240" w:line="327" w:lineRule="auto"/>
                              <w:jc w:val="center"/>
                              <w:textDirection w:val="btLr"/>
                            </w:pPr>
                            <w:r>
                              <w:rPr>
                                <w:rFonts w:ascii="Times New Roman" w:eastAsia="Times New Roman" w:hAnsi="Times New Roman" w:cs="Times New Roman"/>
                                <w:color w:val="000000"/>
                                <w:sz w:val="24"/>
                              </w:rPr>
                              <w:t>『　「主体的・対話的で深い学び」を実現する児童の育成　』</w:t>
                            </w:r>
                          </w:p>
                          <w:p w:rsidR="00042A18" w:rsidRDefault="000C76C4">
                            <w:pPr>
                              <w:spacing w:before="240" w:after="240" w:line="327" w:lineRule="auto"/>
                              <w:jc w:val="center"/>
                              <w:textDirection w:val="btLr"/>
                            </w:pPr>
                            <w:r>
                              <w:rPr>
                                <w:rFonts w:ascii="Times New Roman" w:eastAsia="Times New Roman" w:hAnsi="Times New Roman" w:cs="Times New Roman"/>
                                <w:color w:val="000000"/>
                              </w:rPr>
                              <w:t>－ICTの活用を通してー</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6" style="position:absolute;margin-left:397.3pt;margin-top:16.05pt;width:448.5pt;height:81.75pt;z-index:251658240;visibility:visible;mso-wrap-style:square;mso-width-percent:0;mso-height-percent:0;mso-wrap-distance-left:9pt;mso-wrap-distance-top:9pt;mso-wrap-distance-right:9pt;mso-wrap-distance-bottom:9pt;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" filled="f">
                <v:stroke startarrowwidth="narrow" startarrowlength="short" endarrowwidth="narrow" endarrowlength="short"/>
                <v:textbox inset="2.53958mm,2.53958mm,2.53958mm,2.53958mm">
                  <w:txbxContent>
                    <w:p w:rsidR="00042A18" w:rsidRDefault="000C76C4">
                      <w:pPr>
                        <w:spacing w:before="240" w:after="240" w:line="327" w:lineRule="auto"/>
                        <w:jc w:val="center"/>
                        <w:textDirection w:val="btLr"/>
                      </w:pPr>
                      <w:r>
                        <w:rPr>
                          <w:rFonts w:ascii="Times New Roman" w:eastAsia="Times New Roman" w:hAnsi="Times New Roman" w:cs="Times New Roman"/>
                          <w:color w:val="000000"/>
                          <w:sz w:val="24"/>
                        </w:rPr>
                        <w:t>『　「主体的・対話的で深い学び」を実現する児童の育成　』</w:t>
                      </w:r>
                    </w:p>
                    <w:p w:rsidR="00042A18" w:rsidRDefault="000C76C4">
                      <w:pPr>
                        <w:spacing w:before="240" w:after="240" w:line="327" w:lineRule="auto"/>
                        <w:jc w:val="center"/>
                        <w:textDirection w:val="btLr"/>
                      </w:pPr>
                      <w:r>
                        <w:rPr>
                          <w:rFonts w:ascii="Times New Roman" w:eastAsia="Times New Roman" w:hAnsi="Times New Roman" w:cs="Times New Roman"/>
                          <w:color w:val="000000"/>
                        </w:rPr>
                        <w:t>－</w:t>
                      </w:r>
                      <w:r>
                        <w:rPr>
                          <w:rFonts w:ascii="Times New Roman" w:eastAsia="Times New Roman" w:hAnsi="Times New Roman" w:cs="Times New Roman"/>
                          <w:color w:val="000000"/>
                        </w:rPr>
                        <w:t>ICT</w:t>
                      </w:r>
                      <w:r>
                        <w:rPr>
                          <w:rFonts w:ascii="Times New Roman" w:eastAsia="Times New Roman" w:hAnsi="Times New Roman" w:cs="Times New Roman"/>
                          <w:color w:val="000000"/>
                        </w:rPr>
                        <w:t>の活用を通してー</w:t>
                      </w:r>
                    </w:p>
                  </w:txbxContent>
                </v:textbox>
                <w10:wrap anchorx="margin"/>
              </v:roundrect>
            </w:pict>
          </mc:Fallback>
        </mc:AlternateContent>
      </w:r>
      <w:r w:rsidR="000C76C4" w:rsidRPr="007D03EC">
        <w:rPr>
          <w:rFonts w:ascii="UD デジタル 教科書体 NK-R" w:eastAsia="UD デジタル 教科書体 NK-R" w:hAnsi="Arial Unicode MS" w:cs="Arial Unicode MS" w:hint="eastAsia"/>
        </w:rPr>
        <w:t>２　研究主題</w:t>
      </w:r>
    </w:p>
    <w:p w:rsidR="00042A18" w:rsidRPr="007D03EC" w:rsidRDefault="00042A18">
      <w:pPr>
        <w:rPr>
          <w:rFonts w:ascii="UD デジタル 教科書体 NK-R" w:eastAsia="UD デジタル 教科書体 NK-R"/>
        </w:rPr>
      </w:pPr>
    </w:p>
    <w:p w:rsidR="00042A18" w:rsidRPr="007D03EC" w:rsidRDefault="00042A18">
      <w:pPr>
        <w:rPr>
          <w:rFonts w:ascii="UD デジタル 教科書体 NK-R" w:eastAsia="UD デジタル 教科書体 NK-R"/>
        </w:rPr>
      </w:pPr>
    </w:p>
    <w:p w:rsidR="00042A18" w:rsidRPr="007D03EC" w:rsidRDefault="00042A18">
      <w:pPr>
        <w:rPr>
          <w:rFonts w:ascii="UD デジタル 教科書体 NK-R" w:eastAsia="UD デジタル 教科書体 NK-R"/>
        </w:rPr>
      </w:pPr>
    </w:p>
    <w:p w:rsidR="00042A18" w:rsidRPr="007D03EC" w:rsidRDefault="00042A18">
      <w:pPr>
        <w:rPr>
          <w:rFonts w:ascii="UD デジタル 教科書体 NK-R" w:eastAsia="UD デジタル 教科書体 NK-R"/>
        </w:rPr>
      </w:pPr>
    </w:p>
    <w:p w:rsidR="00042A18" w:rsidRPr="007D03EC" w:rsidRDefault="00042A18">
      <w:pPr>
        <w:rPr>
          <w:rFonts w:ascii="UD デジタル 教科書体 NK-R" w:eastAsia="UD デジタル 教科書体 NK-R"/>
        </w:rPr>
      </w:pPr>
    </w:p>
    <w:p w:rsidR="00042A18" w:rsidRPr="007D03EC" w:rsidRDefault="00042A18">
      <w:pPr>
        <w:rPr>
          <w:rFonts w:ascii="UD デジタル 教科書体 NK-R" w:eastAsia="UD デジタル 教科書体 NK-R"/>
        </w:rPr>
      </w:pP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３　主題設定の理由</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 xml:space="preserve">　新学習指導要領では、変化の激しい社会において自ら課題を見つけて、考え、判断して行動できる力（知）、思いやりや感動する心など豊かな人間性（徳）、たくましく生きるための健康や体力（体）を身に付けることが挙げられている。そのため、単元や題材など内容や時間のまとまりを見通しながら、児童の主体的・対話的で 深い学びの実現に向けた授業改善を行うこと、デジタルとリアルな体験を組み合わせて、子供たちが、自ら選択し・決定し、行動することを大切にした「子供主体の学び」つくりに取り組むことが求められている。</w:t>
      </w:r>
    </w:p>
    <w:p w:rsidR="00042A18" w:rsidRPr="007D03EC" w:rsidRDefault="000C76C4">
      <w:pPr>
        <w:rPr>
          <w:rFonts w:ascii="UD デジタル 教科書体 NK-R" w:eastAsia="UD デジタル 教科書体 NK-R" w:hAnsi="Times New Roman" w:cs="Times New Roman"/>
        </w:rPr>
      </w:pPr>
      <w:r w:rsidRPr="007D03EC">
        <w:rPr>
          <w:rFonts w:ascii="UD デジタル 教科書体 NK-R" w:eastAsia="UD デジタル 教科書体 NK-R" w:hAnsi="Arial Unicode MS" w:cs="Arial Unicode MS" w:hint="eastAsia"/>
        </w:rPr>
        <w:t xml:space="preserve">　</w:t>
      </w:r>
      <w:r w:rsidRPr="007D03EC">
        <w:rPr>
          <w:rFonts w:ascii="UD デジタル 教科書体 NK-R" w:eastAsia="UD デジタル 教科書体 NK-R" w:hAnsi="Gungsuh" w:cs="Gungsuh" w:hint="eastAsia"/>
        </w:rPr>
        <w:t>令和６年度山梨県学校教育指導指針においては、子供主体の授業をめざし、授業において１人１台端末などのICT環境を活用した・主体的・対話的で深い学びを充実させること、課題解決型の探求活動やSTEAM教育等の教科等横断的な学びを充実させることが記されている。</w:t>
      </w:r>
    </w:p>
    <w:p w:rsidR="00042A18" w:rsidRPr="007D03EC" w:rsidRDefault="000C76C4">
      <w:pPr>
        <w:rPr>
          <w:rFonts w:ascii="UD デジタル 教科書体 NK-R" w:eastAsia="UD デジタル 教科書体 NK-R" w:hAnsi="Times New Roman" w:cs="Times New Roman"/>
        </w:rPr>
      </w:pPr>
      <w:r w:rsidRPr="007D03EC">
        <w:rPr>
          <w:rFonts w:ascii="UD デジタル 教科書体 NK-R" w:eastAsia="UD デジタル 教科書体 NK-R" w:hAnsi="Gungsuh" w:cs="Gungsuh" w:hint="eastAsia"/>
        </w:rPr>
        <w:lastRenderedPageBreak/>
        <w:t xml:space="preserve">　本校では、昨年度よりICT端末を学習ツールの一つとして、子供の可能性を広げる「個別最適な学び」や「協働的な学び」が実現できるよう積極的に活用し、「主体的・対話的で深い学び」の視点に立った授業つくり・授業改善を進めてきた。様々な教科や場面で、子供たちの学びを深めるための手段としてICT端末を活用し、実践での活用方法を研究することができた。特に、話し合い活動や考えの共有の場面でのICT活用の授業実践を通して、協働的な学びにおけるICT端末の効果的な活用方法について、共有することができた。一方で個々に合わせた教材や課題設定の方法、また情報収集における必要な情報選択の仕方については、研究が必要であった。そこで、今年度は昨年度までの研究を継承しつつ、より「個別最適な学び」と「協働的な学び」を一体的に充実させることにより、主題に迫る。</w:t>
      </w:r>
    </w:p>
    <w:p w:rsidR="00042A18" w:rsidRPr="007D03EC" w:rsidRDefault="000C76C4">
      <w:pPr>
        <w:rPr>
          <w:rFonts w:ascii="UD デジタル 教科書体 NK-R" w:eastAsia="UD デジタル 教科書体 NK-R" w:hAnsi="Times New Roman" w:cs="Times New Roman"/>
        </w:rPr>
      </w:pPr>
      <w:r w:rsidRPr="007D03EC">
        <w:rPr>
          <w:rFonts w:ascii="UD デジタル 教科書体 NK-R" w:eastAsia="UD デジタル 教科書体 NK-R" w:hAnsi="Gungsuh" w:cs="Gungsuh" w:hint="eastAsia"/>
        </w:rPr>
        <w:t xml:space="preserve">　また、甲州市「夢をかなえる学びのプロジェクト」の取組とも連携しながら、授業改善、WEBQUの実施・分析、家庭学習の推進も進めていく。</w:t>
      </w:r>
    </w:p>
    <w:p w:rsidR="00042A18" w:rsidRPr="007D03EC" w:rsidRDefault="00042A18">
      <w:pPr>
        <w:rPr>
          <w:rFonts w:ascii="UD デジタル 教科書体 NK-R" w:eastAsia="UD デジタル 教科書体 NK-R"/>
        </w:rPr>
      </w:pPr>
    </w:p>
    <w:p w:rsidR="00042A18" w:rsidRPr="007D03EC" w:rsidRDefault="00F05ABE">
      <w:pPr>
        <w:rPr>
          <w:rFonts w:ascii="UD デジタル 教科書体 NK-R" w:eastAsia="UD デジタル 教科書体 NK-R"/>
        </w:rPr>
      </w:pPr>
      <w:r w:rsidRPr="007D03EC">
        <w:rPr>
          <w:rFonts w:ascii="UD デジタル 教科書体 NK-R" w:eastAsia="UD デジタル 教科書体 NK-R" w:hAnsiTheme="minorEastAsia" w:cs="Arial Unicode MS" w:hint="eastAsia"/>
        </w:rPr>
        <w:t>４</w:t>
      </w:r>
      <w:r w:rsidR="000C76C4" w:rsidRPr="007D03EC">
        <w:rPr>
          <w:rFonts w:ascii="UD デジタル 教科書体 NK-R" w:eastAsia="UD デジタル 教科書体 NK-R" w:hAnsi="Arial Unicode MS" w:cs="Arial Unicode MS" w:hint="eastAsia"/>
        </w:rPr>
        <w:t xml:space="preserve">　研究の内容と方法</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 xml:space="preserve">（１）授業研究　</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 xml:space="preserve">　　・研究授業1本</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 xml:space="preserve">　　・一人一実践授業…ICT</w:t>
      </w:r>
      <w:r w:rsidR="00F05ABE" w:rsidRPr="007D03EC">
        <w:rPr>
          <w:rFonts w:ascii="UD デジタル 教科書体 NK-R" w:eastAsia="UD デジタル 教科書体 NK-R" w:hAnsi="Arial Unicode MS" w:cs="Arial Unicode MS" w:hint="eastAsia"/>
        </w:rPr>
        <w:t>を効果的に活用した授業研究</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（２）各種調査結果の分析・課題把握・活用</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 xml:space="preserve">　　・全国学力学習状況調査</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 xml:space="preserve">　　・CRTテスト</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 xml:space="preserve">　　・教育課程説明会の還流報告</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（３）研修</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 xml:space="preserve">　　・ICT端末活用についての学習会</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（４）甲州市「夢をかなえる学びのプロジェクト」との連携</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 xml:space="preserve">　　・教育講演会をうけた授業改善</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 xml:space="preserve">　　・WEBQUの実施と分析・活用の充実</w:t>
      </w:r>
    </w:p>
    <w:p w:rsidR="00042A18" w:rsidRPr="007D03EC" w:rsidRDefault="000C76C4">
      <w:pPr>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 xml:space="preserve">　　</w:t>
      </w:r>
    </w:p>
    <w:p w:rsidR="00042A18" w:rsidRPr="007D03EC" w:rsidRDefault="00042A18">
      <w:pPr>
        <w:rPr>
          <w:rFonts w:ascii="UD デジタル 教科書体 NK-R" w:eastAsia="UD デジタル 教科書体 NK-R"/>
        </w:rPr>
      </w:pPr>
    </w:p>
    <w:p w:rsidR="00042A18" w:rsidRPr="007D03EC" w:rsidRDefault="00F05ABE">
      <w:pPr>
        <w:rPr>
          <w:rFonts w:ascii="UD デジタル 教科書体 NK-R" w:eastAsia="UD デジタル 教科書体 NK-R"/>
        </w:rPr>
      </w:pPr>
      <w:r w:rsidRPr="007D03EC">
        <w:rPr>
          <w:rFonts w:ascii="UD デジタル 教科書体 NK-R" w:eastAsia="UD デジタル 教科書体 NK-R" w:hAnsiTheme="minorEastAsia" w:cs="Arial Unicode MS" w:hint="eastAsia"/>
        </w:rPr>
        <w:t xml:space="preserve">５　</w:t>
      </w:r>
      <w:r w:rsidR="000C76C4" w:rsidRPr="007D03EC">
        <w:rPr>
          <w:rFonts w:ascii="UD デジタル 教科書体 NK-R" w:eastAsia="UD デジタル 教科書体 NK-R" w:hAnsi="Arial Unicode MS" w:cs="Arial Unicode MS" w:hint="eastAsia"/>
        </w:rPr>
        <w:t>校内研修計画</w:t>
      </w:r>
    </w:p>
    <w:p w:rsidR="00042A18" w:rsidRPr="007D03EC" w:rsidRDefault="00042A18">
      <w:pPr>
        <w:rPr>
          <w:rFonts w:ascii="UD デジタル 教科書体 NK-R" w:eastAsia="UD デジタル 教科書体 NK-R"/>
        </w:rPr>
      </w:pPr>
    </w:p>
    <w:tbl>
      <w:tblPr>
        <w:tblStyle w:val="a5"/>
        <w:tblW w:w="921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992"/>
        <w:gridCol w:w="4111"/>
        <w:gridCol w:w="1417"/>
        <w:gridCol w:w="992"/>
        <w:gridCol w:w="993"/>
      </w:tblGrid>
      <w:tr w:rsidR="00F05ABE" w:rsidRPr="007D03EC" w:rsidTr="009E6A6F">
        <w:trPr>
          <w:trHeight w:val="420"/>
        </w:trPr>
        <w:tc>
          <w:tcPr>
            <w:tcW w:w="709"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sz w:val="20"/>
                <w:szCs w:val="20"/>
              </w:rPr>
            </w:pPr>
            <w:r w:rsidRPr="007D03EC">
              <w:rPr>
                <w:rFonts w:ascii="UD デジタル 教科書体 NK-R" w:eastAsia="UD デジタル 教科書体 NK-R" w:hAnsi="Arial Unicode MS" w:cs="Arial Unicode MS" w:hint="eastAsia"/>
                <w:sz w:val="20"/>
                <w:szCs w:val="20"/>
              </w:rPr>
              <w:t>No.</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sz w:val="20"/>
                <w:szCs w:val="20"/>
              </w:rPr>
            </w:pPr>
            <w:r w:rsidRPr="007D03EC">
              <w:rPr>
                <w:rFonts w:ascii="UD デジタル 教科書体 NK-R" w:eastAsia="UD デジタル 教科書体 NK-R" w:hAnsi="Arial Unicode MS" w:cs="Arial Unicode MS" w:hint="eastAsia"/>
                <w:sz w:val="20"/>
                <w:szCs w:val="20"/>
              </w:rPr>
              <w:t>月日</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t>研究内容</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t>担当者</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sz w:val="18"/>
                <w:szCs w:val="18"/>
              </w:rPr>
            </w:pPr>
            <w:r w:rsidRPr="007D03EC">
              <w:rPr>
                <w:rFonts w:ascii="UD デジタル 教科書体 NK-R" w:eastAsia="UD デジタル 教科書体 NK-R" w:hAnsiTheme="minorEastAsia" w:cs="Arial Unicode MS" w:hint="eastAsia"/>
                <w:sz w:val="18"/>
                <w:szCs w:val="18"/>
              </w:rPr>
              <w:t>備考</w:t>
            </w: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18"/>
                <w:szCs w:val="18"/>
              </w:rPr>
            </w:pPr>
            <w:r w:rsidRPr="007D03EC">
              <w:rPr>
                <w:rFonts w:ascii="UD デジタル 教科書体 NK-R" w:eastAsia="UD デジタル 教科書体 NK-R" w:hAnsi="Arial Unicode MS" w:cs="Arial Unicode MS" w:hint="eastAsia"/>
                <w:sz w:val="18"/>
                <w:szCs w:val="18"/>
              </w:rPr>
              <w:t>TC要請</w:t>
            </w:r>
          </w:p>
        </w:tc>
      </w:tr>
      <w:tr w:rsidR="00F05ABE" w:rsidRPr="007D03EC" w:rsidTr="009E6A6F">
        <w:trPr>
          <w:trHeight w:val="400"/>
        </w:trPr>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sz w:val="20"/>
                <w:szCs w:val="20"/>
              </w:rPr>
            </w:pPr>
            <w:r w:rsidRPr="007D03EC">
              <w:rPr>
                <w:rFonts w:ascii="UD デジタル 教科書体 NK-R" w:eastAsia="UD デジタル 教科書体 NK-R" w:hAnsiTheme="minorEastAsia" w:cs="Arial Unicode MS" w:hint="eastAsia"/>
                <w:sz w:val="20"/>
                <w:szCs w:val="20"/>
              </w:rPr>
              <w:t>①</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Theme="minorEastAsia" w:cs="Arial Unicode MS"/>
                <w:sz w:val="20"/>
                <w:szCs w:val="20"/>
              </w:rPr>
            </w:pPr>
            <w:r w:rsidRPr="007D03EC">
              <w:rPr>
                <w:rFonts w:ascii="UD デジタル 教科書体 NK-R" w:eastAsia="UD デジタル 教科書体 NK-R" w:hAnsiTheme="minorEastAsia" w:cs="Arial Unicode MS" w:hint="eastAsia"/>
                <w:sz w:val="20"/>
                <w:szCs w:val="20"/>
              </w:rPr>
              <w:t>4/4</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sz w:val="20"/>
                <w:szCs w:val="20"/>
              </w:rPr>
            </w:pP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t>今年度の研究の方向性について</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t>研究主任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p>
        </w:tc>
      </w:tr>
      <w:tr w:rsidR="00F05ABE" w:rsidRPr="007D03EC" w:rsidTr="009E6A6F">
        <w:trPr>
          <w:trHeight w:val="400"/>
        </w:trPr>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sz w:val="20"/>
                <w:szCs w:val="20"/>
              </w:rPr>
            </w:pPr>
            <w:r w:rsidRPr="007D03EC">
              <w:rPr>
                <w:rFonts w:ascii="UD デジタル 教科書体 NK-R" w:eastAsia="UD デジタル 教科書体 NK-R" w:hAnsiTheme="minorEastAsia" w:cs="Arial Unicode MS" w:hint="eastAsia"/>
                <w:sz w:val="20"/>
                <w:szCs w:val="20"/>
              </w:rPr>
              <w:t>②</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Theme="minorEastAsia" w:cs="Arial Unicode MS"/>
                <w:sz w:val="20"/>
                <w:szCs w:val="20"/>
              </w:rPr>
            </w:pPr>
            <w:r w:rsidRPr="007D03EC">
              <w:rPr>
                <w:rFonts w:ascii="UD デジタル 教科書体 NK-R" w:eastAsia="UD デジタル 教科書体 NK-R" w:hAnsiTheme="minorEastAsia" w:cs="Arial Unicode MS" w:hint="eastAsia"/>
                <w:sz w:val="20"/>
                <w:szCs w:val="20"/>
              </w:rPr>
              <w:t>4/10</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t>学習会「夢をかなえる学びのプロジェクト」</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t>那須指導主事</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t>研究主任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int="eastAsia"/>
                <w:sz w:val="20"/>
                <w:szCs w:val="20"/>
              </w:rPr>
              <w:br/>
            </w:r>
          </w:p>
        </w:tc>
      </w:tr>
      <w:tr w:rsidR="00F05ABE" w:rsidRPr="007D03EC" w:rsidTr="009E6A6F">
        <w:trPr>
          <w:trHeight w:val="400"/>
        </w:trPr>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sz w:val="20"/>
                <w:szCs w:val="20"/>
              </w:rPr>
            </w:pPr>
            <w:r w:rsidRPr="007D03EC">
              <w:rPr>
                <w:rFonts w:ascii="UD デジタル 教科書体 NK-R" w:eastAsia="UD デジタル 教科書体 NK-R" w:hAnsi="Arial Unicode MS" w:cs="Arial Unicode MS" w:hint="eastAsia"/>
                <w:sz w:val="20"/>
                <w:szCs w:val="20"/>
              </w:rPr>
              <w:t>③</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sz w:val="20"/>
                <w:szCs w:val="20"/>
              </w:rPr>
            </w:pPr>
            <w:r w:rsidRPr="007D03EC">
              <w:rPr>
                <w:rFonts w:ascii="UD デジタル 教科書体 NK-R" w:eastAsia="UD デジタル 教科書体 NK-R" w:hAnsi="Arial Unicode MS" w:cs="Arial Unicode MS" w:hint="eastAsia"/>
                <w:sz w:val="20"/>
                <w:szCs w:val="20"/>
              </w:rPr>
              <w:t>4/17</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t>研究主題・研究方法の決定</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lastRenderedPageBreak/>
              <w:t>ことわざ等の検定について</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t>授業者及びブロック組織の決定</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lastRenderedPageBreak/>
              <w:t>研究主任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p>
        </w:tc>
      </w:tr>
      <w:tr w:rsidR="00F05ABE" w:rsidRPr="007D03EC" w:rsidTr="009E6A6F">
        <w:trPr>
          <w:trHeight w:val="409"/>
        </w:trPr>
        <w:tc>
          <w:tcPr>
            <w:tcW w:w="709"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sz w:val="20"/>
                <w:szCs w:val="20"/>
              </w:rPr>
            </w:pP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sz w:val="20"/>
                <w:szCs w:val="20"/>
              </w:rPr>
            </w:pPr>
            <w:r w:rsidRPr="007D03EC">
              <w:rPr>
                <w:rFonts w:ascii="UD デジタル 教科書体 NK-R" w:eastAsia="UD デジタル 教科書体 NK-R" w:hAnsiTheme="minorEastAsia" w:cs="Arial Unicode MS" w:hint="eastAsia"/>
                <w:sz w:val="20"/>
                <w:szCs w:val="20"/>
              </w:rPr>
              <w:t>5/15</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t>ブロック交流研</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t>研究主任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p>
        </w:tc>
      </w:tr>
      <w:tr w:rsidR="00F05ABE" w:rsidRPr="007D03EC" w:rsidTr="009E6A6F">
        <w:trPr>
          <w:trHeight w:val="400"/>
        </w:trPr>
        <w:tc>
          <w:tcPr>
            <w:tcW w:w="709"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sz w:val="20"/>
                <w:szCs w:val="20"/>
              </w:rPr>
            </w:pP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sz w:val="20"/>
                <w:szCs w:val="20"/>
              </w:rPr>
            </w:pPr>
            <w:r w:rsidRPr="007D03EC">
              <w:rPr>
                <w:rFonts w:ascii="UD デジタル 教科書体 NK-R" w:eastAsia="UD デジタル 教科書体 NK-R" w:hAnsiTheme="minorEastAsia" w:cs="Arial Unicode MS" w:hint="eastAsia"/>
                <w:sz w:val="20"/>
                <w:szCs w:val="20"/>
              </w:rPr>
              <w:t>5/17</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t>「夢をかなえる学びのプロジェクト」</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t>教育講演会（河村茂雄先生）</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r w:rsidRPr="007D03EC">
              <w:rPr>
                <w:rFonts w:ascii="UD デジタル 教科書体 NK-R" w:eastAsia="UD デジタル 教科書体 NK-R" w:hAnsi="Arial Unicode MS" w:cs="Arial Unicode MS" w:hint="eastAsia"/>
                <w:sz w:val="20"/>
                <w:szCs w:val="20"/>
              </w:rPr>
              <w:t>育成P</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sz w:val="20"/>
                <w:szCs w:val="20"/>
              </w:rPr>
            </w:pPr>
          </w:p>
        </w:tc>
      </w:tr>
      <w:tr w:rsidR="00F05ABE" w:rsidRPr="007D03EC" w:rsidTr="009E6A6F">
        <w:trPr>
          <w:trHeight w:val="420"/>
        </w:trPr>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④</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5/22</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Figjam研修会</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動画視聴による学習会</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研究主任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⑤</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6/5</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第１回WEBQUの分析</w:t>
            </w:r>
          </w:p>
          <w:p w:rsidR="00F05ABE" w:rsidRPr="007D03EC" w:rsidRDefault="00F05ABE" w:rsidP="00F05ABE">
            <w:pPr>
              <w:tabs>
                <w:tab w:val="left" w:pos="1650"/>
              </w:tabs>
              <w:rPr>
                <w:rFonts w:ascii="UD デジタル 教科書体 NK-R" w:eastAsia="UD デジタル 教科書体 NK-R"/>
              </w:rPr>
            </w:pPr>
            <w:r w:rsidRPr="007D03EC">
              <w:rPr>
                <w:rFonts w:ascii="UD デジタル 教科書体 NK-R" w:eastAsia="UD デジタル 教科書体 NK-R" w:hint="eastAsia"/>
              </w:rPr>
              <w:tab/>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ブロック長</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学級担任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rPr>
          <w:trHeight w:val="597"/>
        </w:trPr>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⑥</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6/19</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WEBQU分析と対策について情報共有</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研究主任</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学級担任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c>
          <w:tcPr>
            <w:tcW w:w="709"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6/28</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「夢をかなえる学びのプロジェクト」</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教育講演会（小川響先生）</w:t>
            </w:r>
          </w:p>
        </w:tc>
        <w:tc>
          <w:tcPr>
            <w:tcW w:w="1417" w:type="dxa"/>
            <w:shd w:val="clear" w:color="auto" w:fill="auto"/>
            <w:tcMar>
              <w:top w:w="100" w:type="dxa"/>
              <w:left w:w="100" w:type="dxa"/>
              <w:bottom w:w="100" w:type="dxa"/>
              <w:right w:w="100" w:type="dxa"/>
            </w:tcMar>
          </w:tcPr>
          <w:p w:rsidR="00F05ABE" w:rsidRPr="007D03EC" w:rsidRDefault="00F05ABE">
            <w:pPr>
              <w:widowControl w:val="0"/>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甲州市P</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⑦</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8/23</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教育課程説明会の還流報告</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各担当</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rPr>
          <w:trHeight w:val="420"/>
        </w:trPr>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⑧</w:t>
            </w:r>
          </w:p>
        </w:tc>
        <w:tc>
          <w:tcPr>
            <w:tcW w:w="992"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9/11</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ブロック研究・個人研究</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研究主任</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授業者</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rPr>
          <w:trHeight w:val="420"/>
        </w:trPr>
        <w:tc>
          <w:tcPr>
            <w:tcW w:w="709" w:type="dxa"/>
          </w:tcPr>
          <w:p w:rsidR="00F05ABE" w:rsidRPr="007D03EC" w:rsidRDefault="00F05ABE">
            <w:pPr>
              <w:widowControl w:val="0"/>
              <w:spacing w:line="240" w:lineRule="auto"/>
              <w:rPr>
                <w:rFonts w:ascii="UD デジタル 教科書体 NK-R" w:eastAsia="UD デジタル 教科書体 NK-R" w:hAnsi="Arial Unicode MS" w:cs="Arial Unicode MS" w:hint="eastAsia"/>
              </w:rPr>
            </w:pPr>
          </w:p>
        </w:tc>
        <w:tc>
          <w:tcPr>
            <w:tcW w:w="992" w:type="dxa"/>
          </w:tcPr>
          <w:p w:rsidR="00F05ABE" w:rsidRPr="007D03EC" w:rsidRDefault="000C76C4">
            <w:pPr>
              <w:widowControl w:val="0"/>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9/18</w:t>
            </w:r>
          </w:p>
        </w:tc>
        <w:tc>
          <w:tcPr>
            <w:tcW w:w="4111" w:type="dxa"/>
            <w:shd w:val="clear" w:color="auto" w:fill="auto"/>
            <w:tcMar>
              <w:top w:w="100" w:type="dxa"/>
              <w:left w:w="100" w:type="dxa"/>
              <w:bottom w:w="100" w:type="dxa"/>
              <w:right w:w="100" w:type="dxa"/>
            </w:tcMar>
          </w:tcPr>
          <w:p w:rsidR="00F05ABE" w:rsidRPr="007D03EC" w:rsidRDefault="00F05ABE">
            <w:pPr>
              <w:widowControl w:val="0"/>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「夢をかなえる学びのプロジェクト」</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教育講演会（髙橋純先生）</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甲州市P</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rPr>
          <w:trHeight w:val="420"/>
        </w:trPr>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⑨</w:t>
            </w:r>
          </w:p>
        </w:tc>
        <w:tc>
          <w:tcPr>
            <w:tcW w:w="992"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9/25</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全国学力学習状況調査結果分析と課題解決に向けた取り組みについて</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教務主任</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研究主任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rPr>
          <w:trHeight w:val="432"/>
        </w:trPr>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⑩</w:t>
            </w:r>
          </w:p>
        </w:tc>
        <w:tc>
          <w:tcPr>
            <w:tcW w:w="992"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10/16</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授業案検討</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授業者</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研究主任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rPr>
          <w:trHeight w:val="420"/>
        </w:trPr>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⑪</w:t>
            </w:r>
          </w:p>
        </w:tc>
        <w:tc>
          <w:tcPr>
            <w:tcW w:w="992"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10/30</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実践紹介　個人研究・ブロック研究</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研究主任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rPr>
          <w:trHeight w:val="713"/>
        </w:trPr>
        <w:tc>
          <w:tcPr>
            <w:tcW w:w="709" w:type="dxa"/>
          </w:tcPr>
          <w:p w:rsidR="00F05ABE" w:rsidRPr="007D03EC" w:rsidRDefault="000C76C4">
            <w:pPr>
              <w:widowControl w:val="0"/>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⑫</w:t>
            </w:r>
          </w:p>
        </w:tc>
        <w:tc>
          <w:tcPr>
            <w:tcW w:w="992" w:type="dxa"/>
          </w:tcPr>
          <w:p w:rsidR="00F05ABE" w:rsidRPr="007D03EC" w:rsidRDefault="000C76C4">
            <w:pPr>
              <w:widowControl w:val="0"/>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11/1</w:t>
            </w:r>
          </w:p>
        </w:tc>
        <w:tc>
          <w:tcPr>
            <w:tcW w:w="4111" w:type="dxa"/>
            <w:shd w:val="clear" w:color="auto" w:fill="auto"/>
            <w:tcMar>
              <w:top w:w="100" w:type="dxa"/>
              <w:left w:w="100" w:type="dxa"/>
              <w:bottom w:w="100" w:type="dxa"/>
              <w:right w:w="100" w:type="dxa"/>
            </w:tcMar>
          </w:tcPr>
          <w:p w:rsidR="00F05ABE" w:rsidRPr="007D03EC" w:rsidRDefault="00F05ABE">
            <w:pPr>
              <w:widowControl w:val="0"/>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第２回WEBQUの分析</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ブロック長</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学級担任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rPr>
          <w:trHeight w:val="420"/>
        </w:trPr>
        <w:tc>
          <w:tcPr>
            <w:tcW w:w="709" w:type="dxa"/>
          </w:tcPr>
          <w:p w:rsidR="00F05ABE" w:rsidRPr="007D03EC" w:rsidRDefault="000C76C4">
            <w:pPr>
              <w:widowControl w:val="0"/>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⑬</w:t>
            </w:r>
          </w:p>
        </w:tc>
        <w:tc>
          <w:tcPr>
            <w:tcW w:w="992" w:type="dxa"/>
          </w:tcPr>
          <w:p w:rsidR="00F05ABE" w:rsidRPr="007D03EC" w:rsidRDefault="000C76C4">
            <w:pPr>
              <w:widowControl w:val="0"/>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11/6</w:t>
            </w:r>
          </w:p>
        </w:tc>
        <w:tc>
          <w:tcPr>
            <w:tcW w:w="4111" w:type="dxa"/>
            <w:shd w:val="clear" w:color="auto" w:fill="auto"/>
            <w:tcMar>
              <w:top w:w="100" w:type="dxa"/>
              <w:left w:w="100" w:type="dxa"/>
              <w:bottom w:w="100" w:type="dxa"/>
              <w:right w:w="100" w:type="dxa"/>
            </w:tcMar>
          </w:tcPr>
          <w:p w:rsidR="00F05ABE" w:rsidRPr="007D03EC" w:rsidRDefault="00F05ABE">
            <w:pPr>
              <w:widowControl w:val="0"/>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WEBQU分析と対策について情報共有</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研究主任</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学級担任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rPr>
          <w:trHeight w:val="420"/>
        </w:trPr>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⑭</w:t>
            </w:r>
          </w:p>
        </w:tc>
        <w:tc>
          <w:tcPr>
            <w:tcW w:w="992"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11/13</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研究授業</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授業者</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研究主任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c>
          <w:tcPr>
            <w:tcW w:w="709" w:type="dxa"/>
          </w:tcPr>
          <w:p w:rsidR="00F05ABE" w:rsidRPr="007D03EC" w:rsidRDefault="00F05ABE">
            <w:pPr>
              <w:widowControl w:val="0"/>
              <w:spacing w:line="240" w:lineRule="auto"/>
              <w:rPr>
                <w:rFonts w:ascii="UD デジタル 教科書体 NK-R" w:eastAsia="UD デジタル 教科書体 NK-R" w:hAnsi="Arial Unicode MS" w:cs="Arial Unicode MS" w:hint="eastAsia"/>
              </w:rPr>
            </w:pPr>
          </w:p>
        </w:tc>
        <w:tc>
          <w:tcPr>
            <w:tcW w:w="992" w:type="dxa"/>
          </w:tcPr>
          <w:p w:rsidR="00F05ABE" w:rsidRPr="007D03EC" w:rsidRDefault="000C76C4">
            <w:pPr>
              <w:widowControl w:val="0"/>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12/6</w:t>
            </w:r>
          </w:p>
        </w:tc>
        <w:tc>
          <w:tcPr>
            <w:tcW w:w="4111" w:type="dxa"/>
            <w:shd w:val="clear" w:color="auto" w:fill="auto"/>
            <w:tcMar>
              <w:top w:w="100" w:type="dxa"/>
              <w:left w:w="100" w:type="dxa"/>
              <w:bottom w:w="100" w:type="dxa"/>
              <w:right w:w="100" w:type="dxa"/>
            </w:tcMar>
          </w:tcPr>
          <w:p w:rsidR="00F05ABE" w:rsidRPr="007D03EC" w:rsidRDefault="00F05ABE">
            <w:pPr>
              <w:widowControl w:val="0"/>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「夢をかなえる学びのプロジェクト」</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lastRenderedPageBreak/>
              <w:t>教育講演会（赤坂真二先生）</w:t>
            </w:r>
          </w:p>
        </w:tc>
        <w:tc>
          <w:tcPr>
            <w:tcW w:w="1417" w:type="dxa"/>
            <w:shd w:val="clear" w:color="auto" w:fill="auto"/>
            <w:tcMar>
              <w:top w:w="100" w:type="dxa"/>
              <w:left w:w="100" w:type="dxa"/>
              <w:bottom w:w="100" w:type="dxa"/>
              <w:right w:w="100" w:type="dxa"/>
            </w:tcMar>
          </w:tcPr>
          <w:p w:rsidR="00F05ABE" w:rsidRPr="007D03EC" w:rsidRDefault="00F05ABE">
            <w:pPr>
              <w:widowControl w:val="0"/>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lastRenderedPageBreak/>
              <w:t>甲州市P</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⑮</w:t>
            </w:r>
          </w:p>
        </w:tc>
        <w:tc>
          <w:tcPr>
            <w:tcW w:w="992"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12/11</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研究の成果と課題アンケートについて</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研究主任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rPr>
          <w:trHeight w:val="420"/>
        </w:trPr>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⑯</w:t>
            </w:r>
          </w:p>
        </w:tc>
        <w:tc>
          <w:tcPr>
            <w:tcW w:w="992"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2/5</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研究のまとめ</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研究主任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rPr>
          <w:trHeight w:val="420"/>
        </w:trPr>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⑰</w:t>
            </w:r>
          </w:p>
        </w:tc>
        <w:tc>
          <w:tcPr>
            <w:tcW w:w="992"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2/19</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研究紀要作成について</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CRTの結果分析・課題把握・対策</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研究主任</w:t>
            </w:r>
          </w:p>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学級担任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r w:rsidR="00F05ABE" w:rsidRPr="007D03EC" w:rsidTr="009E6A6F">
        <w:trPr>
          <w:trHeight w:val="477"/>
        </w:trPr>
        <w:tc>
          <w:tcPr>
            <w:tcW w:w="709"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⑱</w:t>
            </w:r>
          </w:p>
        </w:tc>
        <w:tc>
          <w:tcPr>
            <w:tcW w:w="992" w:type="dxa"/>
          </w:tcPr>
          <w:p w:rsidR="00F05ABE" w:rsidRPr="007D03EC" w:rsidRDefault="000C76C4">
            <w:pPr>
              <w:widowControl w:val="0"/>
              <w:pBdr>
                <w:top w:val="nil"/>
                <w:left w:val="nil"/>
                <w:bottom w:val="nil"/>
                <w:right w:val="nil"/>
                <w:between w:val="nil"/>
              </w:pBdr>
              <w:spacing w:line="240" w:lineRule="auto"/>
              <w:rPr>
                <w:rFonts w:ascii="UD デジタル 教科書体 NK-R" w:eastAsia="UD デジタル 教科書体 NK-R" w:hAnsi="Arial Unicode MS" w:cs="Arial Unicode MS" w:hint="eastAsia"/>
              </w:rPr>
            </w:pPr>
            <w:r w:rsidRPr="007D03EC">
              <w:rPr>
                <w:rFonts w:ascii="UD デジタル 教科書体 NK-R" w:eastAsia="UD デジタル 教科書体 NK-R" w:hAnsiTheme="minorEastAsia" w:cs="Arial Unicode MS" w:hint="eastAsia"/>
              </w:rPr>
              <w:t>2/26</w:t>
            </w:r>
          </w:p>
        </w:tc>
        <w:tc>
          <w:tcPr>
            <w:tcW w:w="4111"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研究紀要の作成</w:t>
            </w:r>
          </w:p>
        </w:tc>
        <w:tc>
          <w:tcPr>
            <w:tcW w:w="1417"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r w:rsidRPr="007D03EC">
              <w:rPr>
                <w:rFonts w:ascii="UD デジタル 教科書体 NK-R" w:eastAsia="UD デジタル 教科書体 NK-R" w:hAnsi="Arial Unicode MS" w:cs="Arial Unicode MS" w:hint="eastAsia"/>
              </w:rPr>
              <w:t>研究主任</w:t>
            </w:r>
          </w:p>
        </w:tc>
        <w:tc>
          <w:tcPr>
            <w:tcW w:w="992" w:type="dxa"/>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c>
          <w:tcPr>
            <w:tcW w:w="993" w:type="dxa"/>
            <w:shd w:val="clear" w:color="auto" w:fill="auto"/>
            <w:tcMar>
              <w:top w:w="100" w:type="dxa"/>
              <w:left w:w="100" w:type="dxa"/>
              <w:bottom w:w="100" w:type="dxa"/>
              <w:right w:w="100" w:type="dxa"/>
            </w:tcMar>
          </w:tcPr>
          <w:p w:rsidR="00F05ABE" w:rsidRPr="007D03EC" w:rsidRDefault="00F05ABE">
            <w:pPr>
              <w:widowControl w:val="0"/>
              <w:pBdr>
                <w:top w:val="nil"/>
                <w:left w:val="nil"/>
                <w:bottom w:val="nil"/>
                <w:right w:val="nil"/>
                <w:between w:val="nil"/>
              </w:pBdr>
              <w:spacing w:line="240" w:lineRule="auto"/>
              <w:rPr>
                <w:rFonts w:ascii="UD デジタル 教科書体 NK-R" w:eastAsia="UD デジタル 教科書体 NK-R"/>
              </w:rPr>
            </w:pPr>
          </w:p>
        </w:tc>
      </w:tr>
    </w:tbl>
    <w:p w:rsidR="00042A18" w:rsidRPr="007D03EC" w:rsidRDefault="00042A18">
      <w:pPr>
        <w:rPr>
          <w:rFonts w:ascii="UD デジタル 教科書体 NK-R" w:eastAsia="UD デジタル 教科書体 NK-R"/>
        </w:rPr>
      </w:pPr>
    </w:p>
    <w:p w:rsidR="00042A18" w:rsidRPr="007D03EC" w:rsidRDefault="00042A18">
      <w:pPr>
        <w:rPr>
          <w:rFonts w:ascii="UD デジタル 教科書体 NK-R" w:eastAsia="UD デジタル 教科書体 NK-R"/>
        </w:rPr>
      </w:pPr>
    </w:p>
    <w:sectPr w:rsidR="00042A18" w:rsidRPr="007D03E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AC" w:rsidRDefault="00752FAC" w:rsidP="007D03EC">
      <w:pPr>
        <w:spacing w:line="240" w:lineRule="auto"/>
      </w:pPr>
      <w:r>
        <w:separator/>
      </w:r>
    </w:p>
  </w:endnote>
  <w:endnote w:type="continuationSeparator" w:id="0">
    <w:p w:rsidR="00752FAC" w:rsidRDefault="00752FAC" w:rsidP="007D0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Arial Unicode MS">
    <w:panose1 w:val="020B0604020202020204"/>
    <w:charset w:val="00"/>
    <w:family w:val="auto"/>
    <w:pitch w:val="default"/>
  </w:font>
  <w:font w:name="Gungsuh">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AC" w:rsidRDefault="00752FAC" w:rsidP="007D03EC">
      <w:pPr>
        <w:spacing w:line="240" w:lineRule="auto"/>
      </w:pPr>
      <w:r>
        <w:separator/>
      </w:r>
    </w:p>
  </w:footnote>
  <w:footnote w:type="continuationSeparator" w:id="0">
    <w:p w:rsidR="00752FAC" w:rsidRDefault="00752FAC" w:rsidP="007D03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18"/>
    <w:rsid w:val="00042A18"/>
    <w:rsid w:val="000C76C4"/>
    <w:rsid w:val="00752FAC"/>
    <w:rsid w:val="007D03EC"/>
    <w:rsid w:val="009E6A6F"/>
    <w:rsid w:val="00A935CA"/>
    <w:rsid w:val="00F05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D60E03-DFA2-4E9C-B194-CB5B48A0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7D03EC"/>
    <w:pPr>
      <w:tabs>
        <w:tab w:val="center" w:pos="4252"/>
        <w:tab w:val="right" w:pos="8504"/>
      </w:tabs>
      <w:snapToGrid w:val="0"/>
    </w:pPr>
  </w:style>
  <w:style w:type="character" w:customStyle="1" w:styleId="a7">
    <w:name w:val="ヘッダー (文字)"/>
    <w:basedOn w:val="a0"/>
    <w:link w:val="a6"/>
    <w:uiPriority w:val="99"/>
    <w:rsid w:val="007D03EC"/>
  </w:style>
  <w:style w:type="paragraph" w:styleId="a8">
    <w:name w:val="footer"/>
    <w:basedOn w:val="a"/>
    <w:link w:val="a9"/>
    <w:uiPriority w:val="99"/>
    <w:unhideWhenUsed/>
    <w:rsid w:val="007D03EC"/>
    <w:pPr>
      <w:tabs>
        <w:tab w:val="center" w:pos="4252"/>
        <w:tab w:val="right" w:pos="8504"/>
      </w:tabs>
      <w:snapToGrid w:val="0"/>
    </w:pPr>
  </w:style>
  <w:style w:type="character" w:customStyle="1" w:styleId="a9">
    <w:name w:val="フッター (文字)"/>
    <w:basedOn w:val="a0"/>
    <w:link w:val="a8"/>
    <w:uiPriority w:val="99"/>
    <w:rsid w:val="007D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後屋敷小-教職員07</cp:lastModifiedBy>
  <cp:revision>4</cp:revision>
  <dcterms:created xsi:type="dcterms:W3CDTF">2024-05-02T09:05:00Z</dcterms:created>
  <dcterms:modified xsi:type="dcterms:W3CDTF">2024-06-04T05:28:00Z</dcterms:modified>
</cp:coreProperties>
</file>