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0DEA" w14:textId="6DF0B3EF" w:rsidR="00AB15BD" w:rsidRPr="008E0E56" w:rsidRDefault="007E3DDD" w:rsidP="00C371AC">
      <w:pPr>
        <w:spacing w:line="0" w:lineRule="atLeast"/>
        <w:jc w:val="center"/>
        <w:rPr>
          <w:rFonts w:ascii="UD デジタル 教科書体 NK-R" w:eastAsia="UD デジタル 教科書体 NK-R" w:hAnsiTheme="minorEastAsia"/>
          <w:sz w:val="32"/>
        </w:rPr>
      </w:pPr>
      <w:r>
        <w:rPr>
          <w:rFonts w:ascii="UD デジタル 教科書体 NK-R" w:eastAsia="UD デジタル 教科書体 NK-R" w:hAnsiTheme="minorEastAsia" w:hint="eastAsia"/>
          <w:sz w:val="32"/>
        </w:rPr>
        <w:t>校内研修計画</w:t>
      </w:r>
    </w:p>
    <w:p w14:paraId="6C9CA378" w14:textId="77777777" w:rsidR="00AB15BD" w:rsidRPr="008E0E56" w:rsidRDefault="00AB15BD" w:rsidP="00C371AC">
      <w:pPr>
        <w:spacing w:line="0" w:lineRule="atLeast"/>
        <w:jc w:val="right"/>
        <w:rPr>
          <w:rFonts w:ascii="UD デジタル 教科書体 NK-R" w:eastAsia="UD デジタル 教科書体 NK-R" w:hAnsiTheme="minorEastAsia"/>
        </w:rPr>
      </w:pPr>
      <w:r w:rsidRPr="008E0E56">
        <w:rPr>
          <w:rFonts w:ascii="UD デジタル 教科書体 NK-R" w:eastAsia="UD デジタル 教科書体 NK-R" w:hAnsiTheme="minorEastAsia" w:hint="eastAsia"/>
        </w:rPr>
        <w:t>甲州市立塩山南</w:t>
      </w:r>
      <w:bookmarkStart w:id="0" w:name="_GoBack"/>
      <w:bookmarkEnd w:id="0"/>
      <w:r w:rsidRPr="008E0E56">
        <w:rPr>
          <w:rFonts w:ascii="UD デジタル 教科書体 NK-R" w:eastAsia="UD デジタル 教科書体 NK-R" w:hAnsiTheme="minorEastAsia" w:hint="eastAsia"/>
        </w:rPr>
        <w:t>小学校</w:t>
      </w:r>
    </w:p>
    <w:p w14:paraId="50382E26" w14:textId="77777777" w:rsidR="00AB15BD" w:rsidRPr="008E0E56" w:rsidRDefault="00AB15BD" w:rsidP="00C371AC">
      <w:pPr>
        <w:widowControl/>
        <w:overflowPunct w:val="0"/>
        <w:adjustRightInd w:val="0"/>
        <w:spacing w:before="100" w:beforeAutospacing="1" w:after="100" w:afterAutospacing="1" w:line="0" w:lineRule="atLeas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noProof/>
          <w:color w:val="000000"/>
          <w:kern w:val="0"/>
          <w:sz w:val="28"/>
          <w:szCs w:val="24"/>
          <w:u w:val="single"/>
        </w:rPr>
        <mc:AlternateContent>
          <mc:Choice Requires="wps">
            <w:drawing>
              <wp:anchor distT="0" distB="0" distL="114300" distR="114300" simplePos="0" relativeHeight="251659264" behindDoc="0" locked="0" layoutInCell="1" allowOverlap="1" wp14:anchorId="5FF30BF9" wp14:editId="03223F25">
                <wp:simplePos x="0" y="0"/>
                <wp:positionH relativeFrom="column">
                  <wp:posOffset>356235</wp:posOffset>
                </wp:positionH>
                <wp:positionV relativeFrom="paragraph">
                  <wp:posOffset>507365</wp:posOffset>
                </wp:positionV>
                <wp:extent cx="581977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19775" cy="6096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E7D76" id="角丸四角形 1" o:spid="_x0000_s1026" style="position:absolute;left:0;text-align:left;margin-left:28.05pt;margin-top:39.95pt;width:458.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" filled="f" strokecolor="windowText" strokeweight="1pt"/>
            </w:pict>
          </mc:Fallback>
        </mc:AlternateContent>
      </w:r>
      <w:r w:rsidRPr="008E0E56">
        <w:rPr>
          <w:rFonts w:ascii="UD デジタル 教科書体 NK-R" w:eastAsia="UD デジタル 教科書体 NK-R" w:hAnsiTheme="minorEastAsia" w:cs="ＭＳ Ｐゴシック" w:hint="eastAsia"/>
          <w:color w:val="000000"/>
          <w:kern w:val="0"/>
          <w:sz w:val="28"/>
          <w:szCs w:val="24"/>
          <w:u w:val="single"/>
        </w:rPr>
        <w:t xml:space="preserve">１．研究主題　　　</w:t>
      </w:r>
    </w:p>
    <w:p w14:paraId="1793E6D0" w14:textId="37ACA26B" w:rsidR="008E0E56" w:rsidRPr="008E0E56" w:rsidRDefault="008E0E56" w:rsidP="008E0E56">
      <w:pPr>
        <w:ind w:firstLineChars="400" w:firstLine="880"/>
        <w:jc w:val="center"/>
        <w:rPr>
          <w:rFonts w:ascii="UD デジタル 教科書体 NK-R" w:eastAsia="UD デジタル 教科書体 NK-R" w:hAnsiTheme="minorEastAsia"/>
          <w:sz w:val="22"/>
        </w:rPr>
      </w:pPr>
      <w:r w:rsidRPr="008E0E56">
        <w:rPr>
          <w:rFonts w:ascii="UD デジタル 教科書体 NK-R" w:eastAsia="UD デジタル 教科書体 NK-R" w:hAnsiTheme="minorEastAsia" w:hint="eastAsia"/>
          <w:sz w:val="22"/>
        </w:rPr>
        <w:t>「自ら課題を見つけ，自ら解決しようとする児童の育成</w:t>
      </w:r>
      <w:r w:rsidR="00845022">
        <w:rPr>
          <w:rFonts w:ascii="UD デジタル 教科書体 NK-R" w:eastAsia="UD デジタル 教科書体 NK-R" w:hAnsiTheme="minorEastAsia" w:hint="eastAsia"/>
          <w:sz w:val="22"/>
        </w:rPr>
        <w:t>（２年次）</w:t>
      </w:r>
      <w:r w:rsidRPr="008E0E56">
        <w:rPr>
          <w:rFonts w:ascii="UD デジタル 教科書体 NK-R" w:eastAsia="UD デジタル 教科書体 NK-R" w:hAnsiTheme="minorEastAsia" w:hint="eastAsia"/>
          <w:sz w:val="22"/>
        </w:rPr>
        <w:t>」</w:t>
      </w:r>
    </w:p>
    <w:p w14:paraId="7C9E45B1" w14:textId="6184AD03" w:rsidR="00AB15BD" w:rsidRPr="008E0E56" w:rsidRDefault="008E0E56" w:rsidP="008E0E56">
      <w:pPr>
        <w:ind w:firstLineChars="400" w:firstLine="880"/>
        <w:jc w:val="center"/>
        <w:rPr>
          <w:rFonts w:ascii="UD デジタル 教科書体 NK-R" w:eastAsia="UD デジタル 教科書体 NK-R" w:hAnsiTheme="minorEastAsia"/>
          <w:sz w:val="22"/>
        </w:rPr>
      </w:pPr>
      <w:r w:rsidRPr="008E0E56">
        <w:rPr>
          <w:rFonts w:ascii="UD デジタル 教科書体 NK-R" w:eastAsia="UD デジタル 教科書体 NK-R" w:hAnsiTheme="minorEastAsia" w:hint="eastAsia"/>
          <w:sz w:val="22"/>
        </w:rPr>
        <w:t>～</w:t>
      </w:r>
      <w:r w:rsidR="00845022" w:rsidRPr="00845022">
        <w:rPr>
          <w:rFonts w:ascii="UD デジタル 教科書体 NK-R" w:eastAsia="UD デジタル 教科書体 NK-R" w:hAnsiTheme="minorEastAsia" w:hint="eastAsia"/>
          <w:sz w:val="22"/>
        </w:rPr>
        <w:t>個別最適な学びと協働的な学びの一体化を通して</w:t>
      </w:r>
      <w:r w:rsidR="00845022">
        <w:rPr>
          <w:rFonts w:ascii="UD デジタル 教科書体 NK-R" w:eastAsia="UD デジタル 教科書体 NK-R" w:hAnsiTheme="minorEastAsia" w:hint="eastAsia"/>
          <w:sz w:val="22"/>
        </w:rPr>
        <w:t>～</w:t>
      </w:r>
    </w:p>
    <w:p w14:paraId="027E02A6" w14:textId="77777777" w:rsidR="00AB15BD" w:rsidRPr="008E0E56" w:rsidRDefault="00AB15BD" w:rsidP="00AB15BD">
      <w:pPr>
        <w:widowControl/>
        <w:overflowPunct w:val="0"/>
        <w:adjustRightInd w:val="0"/>
        <w:spacing w:before="100" w:beforeAutospacing="1" w:after="100" w:afterAutospacing="1" w:line="280" w:lineRule="exac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color w:val="000000"/>
          <w:kern w:val="0"/>
          <w:sz w:val="28"/>
          <w:szCs w:val="24"/>
          <w:u w:val="single"/>
        </w:rPr>
        <w:t xml:space="preserve">２．主題設定の理由　　　</w:t>
      </w:r>
    </w:p>
    <w:p w14:paraId="00E97077" w14:textId="1EA955E9" w:rsidR="00845022" w:rsidRDefault="008E0E56" w:rsidP="00845022">
      <w:pPr>
        <w:spacing w:line="300" w:lineRule="exact"/>
        <w:ind w:leftChars="100" w:left="210" w:firstLineChars="100" w:firstLine="210"/>
        <w:rPr>
          <w:rFonts w:ascii="UD デジタル 教科書体 NK-R" w:eastAsia="UD デジタル 教科書体 NK-R" w:hAnsiTheme="minorEastAsia"/>
        </w:rPr>
      </w:pPr>
      <w:r w:rsidRPr="008E0E56">
        <w:rPr>
          <w:rFonts w:ascii="UD デジタル 教科書体 NK-R" w:eastAsia="UD デジタル 教科書体 NK-R" w:hAnsiTheme="minorEastAsia" w:hint="eastAsia"/>
        </w:rPr>
        <w:t>社会の在り方が劇的に変わる「Society5.0</w:t>
      </w:r>
      <w:r w:rsidR="00A00956">
        <w:rPr>
          <w:rFonts w:ascii="UD デジタル 教科書体 NK-R" w:eastAsia="UD デジタル 教科書体 NK-R" w:hAnsiTheme="minorEastAsia" w:hint="eastAsia"/>
        </w:rPr>
        <w:t>時代」の到来し</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先行き不透明な「予測困難な時代」</w:t>
      </w:r>
      <w:r w:rsidR="00A00956">
        <w:rPr>
          <w:rFonts w:ascii="UD デジタル 教科書体 NK-R" w:eastAsia="UD デジタル 教科書体 NK-R" w:hAnsiTheme="minorEastAsia" w:hint="eastAsia"/>
        </w:rPr>
        <w:t>のなかで</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学習指導要領の着実な実施と</w:t>
      </w:r>
      <w:r>
        <w:rPr>
          <w:rFonts w:ascii="UD デジタル 教科書体 NK-R" w:eastAsia="UD デジタル 教科書体 NK-R" w:hAnsiTheme="minorEastAsia" w:hint="eastAsia"/>
        </w:rPr>
        <w:t>ICT端末の</w:t>
      </w:r>
      <w:r w:rsidR="00192B53">
        <w:rPr>
          <w:rFonts w:ascii="UD デジタル 教科書体 NK-R" w:eastAsia="UD デジタル 教科書体 NK-R" w:hAnsiTheme="minorEastAsia" w:hint="eastAsia"/>
        </w:rPr>
        <w:t>日常的な</w:t>
      </w:r>
      <w:r w:rsidRPr="008E0E56">
        <w:rPr>
          <w:rFonts w:ascii="UD デジタル 教科書体 NK-R" w:eastAsia="UD デジタル 教科書体 NK-R" w:hAnsiTheme="minorEastAsia" w:hint="eastAsia"/>
        </w:rPr>
        <w:t>活用により一人一人の児童生徒が</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自分のよさや可能性を認識するとともに</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あらゆる他者を価値のある存在として尊重し</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多様な人々と協働しながら様々な社会的変化を乗り越え</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豊かな人生を切り拓き</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持続可能な社会の創り手となることができるようにすることが求められている。</w:t>
      </w:r>
      <w:r w:rsidR="00192B53">
        <w:rPr>
          <w:rFonts w:ascii="UD デジタル 教科書体 NK-R" w:eastAsia="UD デジタル 教科書体 NK-R" w:hAnsiTheme="minorEastAsia" w:hint="eastAsia"/>
        </w:rPr>
        <w:t>変化の激しい社会を生き抜いていくため，</w:t>
      </w:r>
      <w:r w:rsidR="00192B53" w:rsidRPr="008E0E56">
        <w:rPr>
          <w:rFonts w:ascii="UD デジタル 教科書体 NK-R" w:eastAsia="UD デジタル 教科書体 NK-R" w:hAnsiTheme="minorEastAsia" w:hint="eastAsia"/>
        </w:rPr>
        <w:t>生涯に</w:t>
      </w:r>
      <w:r w:rsidR="00192B53">
        <w:rPr>
          <w:rFonts w:ascii="UD デジタル 教科書体 NK-R" w:eastAsia="UD デジタル 教科書体 NK-R" w:hAnsiTheme="minorEastAsia" w:hint="eastAsia"/>
        </w:rPr>
        <w:t>わたって学び続けための，「</w:t>
      </w:r>
      <w:r w:rsidR="00192B53" w:rsidRPr="00192B53">
        <w:rPr>
          <w:rFonts w:ascii="UD デジタル 教科書体 NK-R" w:eastAsia="UD デジタル 教科書体 NK-R" w:hAnsiTheme="minorEastAsia" w:hint="eastAsia"/>
        </w:rPr>
        <w:t>自ら課題を見つけ，自ら解決しようとする児童の育成</w:t>
      </w:r>
      <w:r w:rsidR="00192B53">
        <w:rPr>
          <w:rFonts w:ascii="UD デジタル 教科書体 NK-R" w:eastAsia="UD デジタル 教科書体 NK-R" w:hAnsiTheme="minorEastAsia" w:hint="eastAsia"/>
        </w:rPr>
        <w:t>」を目指していきたい。</w:t>
      </w:r>
    </w:p>
    <w:p w14:paraId="43971997" w14:textId="73E324BF" w:rsidR="00D468A2" w:rsidRDefault="00845022" w:rsidP="00A00956">
      <w:pPr>
        <w:spacing w:line="300" w:lineRule="exact"/>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本校は昨年度</w:t>
      </w:r>
      <w:r w:rsidR="000C38D2">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文部科学省事業「リーディングDXスクール」指定校として</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自ら課題を見つけ，自ら解決しようとする児童の育成</w:t>
      </w:r>
      <w:r w:rsidRPr="00845022">
        <w:rPr>
          <w:rFonts w:ascii="UD デジタル 教科書体 NK-R" w:eastAsia="UD デジタル 教科書体 NK-R" w:hAnsiTheme="minorEastAsia" w:hint="eastAsia"/>
        </w:rPr>
        <w:t>～思考スキルを活用し，個別最適な学びと協働的な学びの日常化を通して～（１年次）</w:t>
      </w:r>
      <w:r w:rsidR="00D468A2">
        <w:rPr>
          <w:rFonts w:ascii="UD デジタル 教科書体 NK-R" w:eastAsia="UD デジタル 教科書体 NK-R" w:hAnsiTheme="minorEastAsia" w:hint="eastAsia"/>
        </w:rPr>
        <w:t>」の研究主題のもと</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研究を進めてきた。昨年度の成果として</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全校で統一して探求プロセスと南小思考スキルを授業内に取り組み</w:t>
      </w:r>
      <w:r w:rsidR="00A00956">
        <w:rPr>
          <w:rFonts w:ascii="UD デジタル 教科書体 NK-R" w:eastAsia="UD デジタル 教科書体 NK-R" w:hAnsiTheme="minorEastAsia" w:hint="eastAsia"/>
        </w:rPr>
        <w:t>，一人ひとりが次の活動を意識して取り組むことができ，子どもも自</w:t>
      </w:r>
      <w:r w:rsidR="00A00956" w:rsidRPr="00A00956">
        <w:rPr>
          <w:rFonts w:ascii="UD デジタル 教科書体 NK-R" w:eastAsia="UD デジタル 教科書体 NK-R" w:hAnsiTheme="minorEastAsia" w:hint="eastAsia"/>
        </w:rPr>
        <w:t>ら学びにいこうという気持ち</w:t>
      </w:r>
      <w:r w:rsidR="00F177FF">
        <w:rPr>
          <w:rFonts w:ascii="UD デジタル 教科書体 NK-R" w:eastAsia="UD デジタル 教科書体 NK-R" w:hAnsiTheme="minorEastAsia" w:hint="eastAsia"/>
        </w:rPr>
        <w:t>が徐々に向上しつつあり</w:t>
      </w:r>
      <w:r w:rsidR="000C38D2">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自分でどのように学んだらよいか選択・決定する</w:t>
      </w:r>
      <w:r w:rsidR="00A00956" w:rsidRPr="00A00956">
        <w:rPr>
          <w:rFonts w:ascii="UD デジタル 教科書体 NK-R" w:eastAsia="UD デジタル 教科書体 NK-R" w:hAnsiTheme="minorEastAsia" w:hint="eastAsia"/>
        </w:rPr>
        <w:t>力がついてきている。</w:t>
      </w:r>
      <w:r w:rsidR="00A00956">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学習者主体の学習形態となり，児童自ら</w:t>
      </w:r>
      <w:r w:rsidR="00A00956" w:rsidRPr="00A00956">
        <w:rPr>
          <w:rFonts w:ascii="UD デジタル 教科書体 NK-R" w:eastAsia="UD デジタル 教科書体 NK-R" w:hAnsiTheme="minorEastAsia" w:hint="eastAsia"/>
        </w:rPr>
        <w:t>情報収集して</w:t>
      </w:r>
      <w:r w:rsidR="000C38D2">
        <w:rPr>
          <w:rFonts w:ascii="UD デジタル 教科書体 NK-R" w:eastAsia="UD デジタル 教科書体 NK-R" w:hAnsiTheme="minorEastAsia" w:hint="eastAsia"/>
        </w:rPr>
        <w:t>，</w:t>
      </w:r>
      <w:r w:rsidR="00A00956" w:rsidRPr="00A00956">
        <w:rPr>
          <w:rFonts w:ascii="UD デジタル 教科書体 NK-R" w:eastAsia="UD デジタル 教科書体 NK-R" w:hAnsiTheme="minorEastAsia" w:hint="eastAsia"/>
        </w:rPr>
        <w:t>整理分析するときに思考スキ</w:t>
      </w:r>
      <w:r w:rsidR="00A00956">
        <w:rPr>
          <w:rFonts w:ascii="UD デジタル 教科書体 NK-R" w:eastAsia="UD デジタル 教科書体 NK-R" w:hAnsiTheme="minorEastAsia" w:hint="eastAsia"/>
        </w:rPr>
        <w:t>ルを活用</w:t>
      </w:r>
      <w:r w:rsidR="00F177FF">
        <w:rPr>
          <w:rFonts w:ascii="UD デジタル 教科書体 NK-R" w:eastAsia="UD デジタル 教科書体 NK-R" w:hAnsiTheme="minorEastAsia" w:hint="eastAsia"/>
        </w:rPr>
        <w:t>する姿が見られるようになってきた。」</w:t>
      </w:r>
      <w:r w:rsidR="00A00956">
        <w:rPr>
          <w:rFonts w:ascii="UD デジタル 教科書体 NK-R" w:eastAsia="UD デジタル 教科書体 NK-R" w:hAnsiTheme="minorEastAsia" w:hint="eastAsia"/>
        </w:rPr>
        <w:t>等が挙げられ，探究サイクルと</w:t>
      </w:r>
      <w:r w:rsidR="00D468A2">
        <w:rPr>
          <w:rFonts w:ascii="UD デジタル 教科書体 NK-R" w:eastAsia="UD デジタル 教科書体 NK-R" w:hAnsiTheme="minorEastAsia" w:hint="eastAsia"/>
        </w:rPr>
        <w:t>思考スキル</w:t>
      </w:r>
      <w:r w:rsidR="00A00956">
        <w:rPr>
          <w:rFonts w:ascii="UD デジタル 教科書体 NK-R" w:eastAsia="UD デジタル 教科書体 NK-R" w:hAnsiTheme="minorEastAsia" w:hint="eastAsia"/>
        </w:rPr>
        <w:t>・ツールを活用した授業改善を図ることで，子ども主体の学習に迫ることができたといえる。一方，</w:t>
      </w:r>
      <w:r w:rsidR="00D468A2">
        <w:rPr>
          <w:rFonts w:ascii="UD デジタル 教科書体 NK-R" w:eastAsia="UD デジタル 教科書体 NK-R" w:hAnsiTheme="minorEastAsia" w:hint="eastAsia"/>
        </w:rPr>
        <w:t>課題としては，「</w:t>
      </w:r>
      <w:r w:rsidR="00F177FF">
        <w:rPr>
          <w:rFonts w:ascii="UD デジタル 教科書体 NK-R" w:eastAsia="UD デジタル 教科書体 NK-R" w:hAnsiTheme="minorEastAsia" w:hint="eastAsia"/>
        </w:rPr>
        <w:t>探究サイクルを意識した単元構成やカリキュラムマネジメント」や「個別最適な学びの授業の</w:t>
      </w:r>
      <w:r w:rsidR="00A00956" w:rsidRPr="00A00956">
        <w:rPr>
          <w:rFonts w:ascii="UD デジタル 教科書体 NK-R" w:eastAsia="UD デジタル 教科書体 NK-R" w:hAnsiTheme="minorEastAsia" w:hint="eastAsia"/>
        </w:rPr>
        <w:t>デザイン</w:t>
      </w:r>
      <w:r w:rsidR="00F177FF">
        <w:rPr>
          <w:rFonts w:ascii="UD デジタル 教科書体 NK-R" w:eastAsia="UD デジタル 教科書体 NK-R" w:hAnsiTheme="minorEastAsia" w:hint="eastAsia"/>
        </w:rPr>
        <w:t>」「教科の「見方・考え方」の働かせ方</w:t>
      </w:r>
      <w:r w:rsidR="00A00956">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学びやすい環境づくり（いつでも</w:t>
      </w:r>
      <w:r w:rsidR="000C38D2">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どこでも</w:t>
      </w:r>
      <w:r w:rsidR="000C38D2">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だれとでも学べる環境や関係づくり）</w:t>
      </w:r>
      <w:r w:rsidR="00F177FF">
        <w:rPr>
          <w:rFonts w:ascii="UD デジタル 教科書体 NK-R" w:eastAsia="UD デジタル 教科書体 NK-R" w:hAnsiTheme="minorEastAsia" w:hint="eastAsia"/>
        </w:rPr>
        <w:t>」</w:t>
      </w:r>
      <w:r w:rsidR="00A00956">
        <w:rPr>
          <w:rFonts w:ascii="UD デジタル 教科書体 NK-R" w:eastAsia="UD デジタル 教科書体 NK-R" w:hAnsiTheme="minorEastAsia" w:hint="eastAsia"/>
        </w:rPr>
        <w:t>が挙げられる。昨年度の研究の課題を受け，</w:t>
      </w:r>
      <w:r w:rsidR="00F177FF">
        <w:rPr>
          <w:rFonts w:ascii="UD デジタル 教科書体 NK-R" w:eastAsia="UD デジタル 教科書体 NK-R" w:hAnsiTheme="minorEastAsia" w:hint="eastAsia"/>
        </w:rPr>
        <w:t>個別最適な学びと協働的な学びの一体化を図り</w:t>
      </w:r>
      <w:r w:rsidR="00D468A2">
        <w:rPr>
          <w:rFonts w:ascii="UD デジタル 教科書体 NK-R" w:eastAsia="UD デジタル 教科書体 NK-R" w:hAnsiTheme="minorEastAsia" w:hint="eastAsia"/>
        </w:rPr>
        <w:t>，「自ら課題を見つけ，自ら課題を解決しようとする」児童の育成を</w:t>
      </w:r>
      <w:r w:rsidR="004C1B2C">
        <w:rPr>
          <w:rFonts w:ascii="UD デジタル 教科書体 NK-R" w:eastAsia="UD デジタル 教科書体 NK-R" w:hAnsiTheme="minorEastAsia" w:hint="eastAsia"/>
        </w:rPr>
        <w:t>目指し，授業改善していくことが求められている</w:t>
      </w:r>
      <w:r w:rsidR="00D468A2">
        <w:rPr>
          <w:rFonts w:ascii="UD デジタル 教科書体 NK-R" w:eastAsia="UD デジタル 教科書体 NK-R" w:hAnsiTheme="minorEastAsia" w:hint="eastAsia"/>
        </w:rPr>
        <w:t>。</w:t>
      </w:r>
    </w:p>
    <w:p w14:paraId="50B92C12" w14:textId="45A76051" w:rsidR="004A3EC0" w:rsidRDefault="00AF5E99" w:rsidP="004A3EC0">
      <w:pPr>
        <w:spacing w:line="300" w:lineRule="exact"/>
        <w:ind w:leftChars="100" w:left="210" w:firstLineChars="100" w:firstLine="210"/>
        <w:rPr>
          <w:rFonts w:ascii="UD デジタル 教科書体 NK-R" w:eastAsia="UD デジタル 教科書体 NK-R" w:hAnsiTheme="minorEastAsia"/>
        </w:rPr>
      </w:pPr>
      <w:r w:rsidRPr="00AF5E99">
        <w:rPr>
          <w:rFonts w:ascii="UD デジタル 教科書体 NK-R" w:eastAsia="UD デジタル 教科書体 NK-R" w:hAnsiTheme="minorEastAsia" w:hint="eastAsia"/>
        </w:rPr>
        <w:t>問題解決的な学習の</w:t>
      </w:r>
      <w:r>
        <w:rPr>
          <w:rFonts w:ascii="UD デジタル 教科書体 NK-R" w:eastAsia="UD デジタル 教科書体 NK-R" w:hAnsiTheme="minorEastAsia" w:hint="eastAsia"/>
        </w:rPr>
        <w:t>探究</w:t>
      </w:r>
      <w:r w:rsidRPr="00AF5E99">
        <w:rPr>
          <w:rFonts w:ascii="UD デジタル 教科書体 NK-R" w:eastAsia="UD デジタル 教科書体 NK-R" w:hAnsiTheme="minorEastAsia" w:hint="eastAsia"/>
        </w:rPr>
        <w:t>プロセスの質を向上させることによって</w:t>
      </w:r>
      <w:r w:rsidR="000C38D2">
        <w:rPr>
          <w:rFonts w:ascii="UD デジタル 教科書体 NK-R" w:eastAsia="UD デジタル 教科書体 NK-R" w:hAnsiTheme="minorEastAsia" w:hint="eastAsia"/>
        </w:rPr>
        <w:t>，</w:t>
      </w:r>
      <w:r w:rsidRPr="00AF5E99">
        <w:rPr>
          <w:rFonts w:ascii="UD デジタル 教科書体 NK-R" w:eastAsia="UD デジタル 教科書体 NK-R" w:hAnsiTheme="minorEastAsia" w:hint="eastAsia"/>
        </w:rPr>
        <w:t>児童の問題解決的な力を高めていくことを目指していく。</w:t>
      </w:r>
      <w:r w:rsidR="004A3EC0">
        <w:rPr>
          <w:rFonts w:ascii="UD デジタル 教科書体 NK-R" w:eastAsia="UD デジタル 教科書体 NK-R" w:hAnsiTheme="minorEastAsia" w:hint="eastAsia"/>
        </w:rPr>
        <w:t>具体的には，</w:t>
      </w:r>
      <w:r>
        <w:rPr>
          <w:rFonts w:ascii="UD デジタル 教科書体 NK-R" w:eastAsia="UD デジタル 教科書体 NK-R" w:hAnsiTheme="minorEastAsia" w:hint="eastAsia"/>
        </w:rPr>
        <w:t>これまで継続して取り組んできた</w:t>
      </w:r>
      <w:r w:rsidR="004A3EC0">
        <w:rPr>
          <w:rFonts w:ascii="UD デジタル 教科書体 NK-R" w:eastAsia="UD デジタル 教科書体 NK-R" w:hAnsiTheme="minorEastAsia" w:hint="eastAsia"/>
        </w:rPr>
        <w:t>「南小思考スキル」と</w:t>
      </w:r>
      <w:r w:rsidR="00192B53" w:rsidRPr="00192B53">
        <w:rPr>
          <w:rFonts w:ascii="UD デジタル 教科書体 NK-R" w:eastAsia="UD デジタル 教科書体 NK-R" w:hAnsiTheme="minorEastAsia" w:hint="eastAsia"/>
        </w:rPr>
        <w:t>各教科等の特質に応じた「見方・考え方」と</w:t>
      </w:r>
      <w:r w:rsidR="000C38D2">
        <w:rPr>
          <w:rFonts w:ascii="UD デジタル 教科書体 NK-R" w:eastAsia="UD デジタル 教科書体 NK-R" w:hAnsiTheme="minorEastAsia" w:hint="eastAsia"/>
        </w:rPr>
        <w:t>，</w:t>
      </w:r>
      <w:r w:rsidR="00192B53" w:rsidRPr="00192B53">
        <w:rPr>
          <w:rFonts w:ascii="UD デジタル 教科書体 NK-R" w:eastAsia="UD デジタル 教科書体 NK-R" w:hAnsiTheme="minorEastAsia" w:hint="eastAsia"/>
        </w:rPr>
        <w:t>学び方としての「見方・考え方」（南小思考スキル）を身に付けさせることによって</w:t>
      </w:r>
      <w:r w:rsidR="000C38D2">
        <w:rPr>
          <w:rFonts w:ascii="UD デジタル 教科書体 NK-R" w:eastAsia="UD デジタル 教科書体 NK-R" w:hAnsiTheme="minorEastAsia" w:hint="eastAsia"/>
        </w:rPr>
        <w:t>，</w:t>
      </w:r>
      <w:r w:rsidR="00192B53" w:rsidRPr="00192B53">
        <w:rPr>
          <w:rFonts w:ascii="UD デジタル 教科書体 NK-R" w:eastAsia="UD デジタル 教科書体 NK-R" w:hAnsiTheme="minorEastAsia" w:hint="eastAsia"/>
        </w:rPr>
        <w:t>各教科等で身に付けさせたい資質・能力の向上につなげていく。</w:t>
      </w:r>
      <w:r w:rsidR="004A3EC0">
        <w:rPr>
          <w:rFonts w:ascii="UD デジタル 教科書体 NK-R" w:eastAsia="UD デジタル 教科書体 NK-R" w:hAnsiTheme="minorEastAsia" w:hint="eastAsia"/>
        </w:rPr>
        <w:t>また，子どもたちが学習の見通しをもつことができる授業・単元設計を目指し，子ども自ら学びを自己選択・決定していく力をつけさせていきたい。その学びが実現できるような「子どもが学びやすい環境づくり」にも取り組み，</w:t>
      </w:r>
      <w:r w:rsidR="00192B53" w:rsidRPr="00192B53">
        <w:rPr>
          <w:rFonts w:ascii="UD デジタル 教科書体 NK-R" w:eastAsia="UD デジタル 教科書体 NK-R" w:hAnsiTheme="minorEastAsia" w:hint="eastAsia"/>
        </w:rPr>
        <w:t>自ら</w:t>
      </w:r>
      <w:r w:rsidR="00D468A2">
        <w:rPr>
          <w:rFonts w:ascii="UD デジタル 教科書体 NK-R" w:eastAsia="UD デジタル 教科書体 NK-R" w:hAnsiTheme="minorEastAsia" w:hint="eastAsia"/>
        </w:rPr>
        <w:t>課題を見つけ，自ら解決しようとする児童の育成を目指していきたいと考え，本研究主題を設定した。</w:t>
      </w:r>
    </w:p>
    <w:p w14:paraId="17CE2BD9" w14:textId="053D9B80" w:rsidR="00AB15BD" w:rsidRDefault="00AB15BD" w:rsidP="00AB15BD">
      <w:pPr>
        <w:widowControl/>
        <w:overflowPunct w:val="0"/>
        <w:adjustRightInd w:val="0"/>
        <w:spacing w:before="100" w:beforeAutospacing="1" w:after="100" w:afterAutospacing="1" w:line="260" w:lineRule="exac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color w:val="000000"/>
          <w:kern w:val="0"/>
          <w:sz w:val="28"/>
          <w:szCs w:val="24"/>
          <w:u w:val="single"/>
        </w:rPr>
        <w:t xml:space="preserve">３．研究の具体的内容と方法　　　</w:t>
      </w:r>
    </w:p>
    <w:p w14:paraId="2448A783" w14:textId="00F98CB5" w:rsidR="0010009A" w:rsidRPr="0003231E" w:rsidRDefault="0010009A" w:rsidP="009D6B76">
      <w:pPr>
        <w:overflowPunct w:val="0"/>
        <w:adjustRightInd w:val="0"/>
        <w:spacing w:line="0" w:lineRule="atLeast"/>
        <w:jc w:val="left"/>
        <w:textAlignment w:val="baseline"/>
        <w:rPr>
          <w:rFonts w:ascii="UD デジタル 教科書体 NK-R" w:eastAsia="UD デジタル 教科書体 NK-R" w:hAnsi="ＭＳ 明朝" w:cs="ＭＳ 明朝"/>
          <w:b/>
          <w:color w:val="000000"/>
          <w:kern w:val="0"/>
          <w:sz w:val="24"/>
          <w:szCs w:val="21"/>
        </w:rPr>
      </w:pPr>
      <w:r w:rsidRPr="0003231E">
        <w:rPr>
          <w:rFonts w:ascii="UD デジタル 教科書体 NK-R" w:eastAsia="UD デジタル 教科書体 NK-R" w:hAnsi="ＭＳ 明朝" w:cs="ＭＳ 明朝" w:hint="eastAsia"/>
          <w:b/>
          <w:color w:val="000000"/>
          <w:kern w:val="0"/>
          <w:sz w:val="24"/>
          <w:szCs w:val="21"/>
        </w:rPr>
        <w:t>（１）研究内容</w:t>
      </w:r>
    </w:p>
    <w:p w14:paraId="0887FF4A" w14:textId="1F934950" w:rsidR="006664A5" w:rsidRPr="006664A5" w:rsidRDefault="0010009A" w:rsidP="009D6B76">
      <w:pPr>
        <w:overflowPunct w:val="0"/>
        <w:adjustRightInd w:val="0"/>
        <w:spacing w:line="0" w:lineRule="atLeast"/>
        <w:ind w:firstLineChars="200" w:firstLine="42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ＭＳ 明朝" w:cs="ＭＳ 明朝" w:hint="eastAsia"/>
          <w:color w:val="000000"/>
          <w:kern w:val="0"/>
          <w:szCs w:val="21"/>
        </w:rPr>
        <w:t>①</w:t>
      </w:r>
      <w:r w:rsidR="009D6B76">
        <w:rPr>
          <w:rFonts w:ascii="UD デジタル 教科書体 NK-R" w:eastAsia="UD デジタル 教科書体 NK-R" w:hAnsi="ＭＳ 明朝" w:cs="ＭＳ 明朝" w:hint="eastAsia"/>
          <w:color w:val="000000"/>
          <w:kern w:val="0"/>
          <w:szCs w:val="21"/>
        </w:rPr>
        <w:t>子ども主体の授業づくり～個別最適な学びと協働的な学びの一体的充実～</w:t>
      </w:r>
    </w:p>
    <w:p w14:paraId="64596351" w14:textId="0F4965D7" w:rsidR="006664A5" w:rsidRDefault="0010009A" w:rsidP="009D6B76">
      <w:pPr>
        <w:overflowPunct w:val="0"/>
        <w:adjustRightInd w:val="0"/>
        <w:spacing w:line="0" w:lineRule="atLeast"/>
        <w:ind w:firstLineChars="200" w:firstLine="42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ＭＳ 明朝" w:cs="ＭＳ 明朝" w:hint="eastAsia"/>
          <w:color w:val="000000"/>
          <w:kern w:val="0"/>
          <w:szCs w:val="21"/>
        </w:rPr>
        <w:t>②</w:t>
      </w:r>
      <w:r w:rsidR="009D6B76" w:rsidRPr="009D6B76">
        <w:rPr>
          <w:rFonts w:ascii="UD デジタル 教科書体 NK-R" w:eastAsia="UD デジタル 教科書体 NK-R" w:hAnsi="ＭＳ 明朝" w:cs="ＭＳ 明朝" w:hint="eastAsia"/>
          <w:color w:val="000000"/>
          <w:kern w:val="0"/>
          <w:szCs w:val="21"/>
        </w:rPr>
        <w:t>「個別最適な学び」を支える「協働的な学び」を実現させるための環境づくり</w:t>
      </w:r>
    </w:p>
    <w:p w14:paraId="05B53B26" w14:textId="59CFC2F1" w:rsidR="0010009A" w:rsidRPr="0003231E" w:rsidRDefault="0010009A" w:rsidP="009D6B76">
      <w:pPr>
        <w:overflowPunct w:val="0"/>
        <w:adjustRightInd w:val="0"/>
        <w:spacing w:line="0" w:lineRule="atLeast"/>
        <w:jc w:val="left"/>
        <w:textAlignment w:val="baseline"/>
        <w:rPr>
          <w:rFonts w:ascii="UD デジタル 教科書体 NK-R" w:eastAsia="UD デジタル 教科書体 NK-R" w:hAnsi="ＭＳ 明朝" w:cs="ＭＳ 明朝"/>
          <w:b/>
          <w:color w:val="000000"/>
          <w:kern w:val="0"/>
          <w:sz w:val="24"/>
          <w:szCs w:val="21"/>
        </w:rPr>
      </w:pPr>
      <w:r w:rsidRPr="0003231E">
        <w:rPr>
          <w:rFonts w:ascii="UD デジタル 教科書体 NK-R" w:eastAsia="UD デジタル 教科書体 NK-R" w:hAnsi="ＭＳ 明朝" w:cs="ＭＳ 明朝" w:hint="eastAsia"/>
          <w:b/>
          <w:color w:val="000000"/>
          <w:kern w:val="0"/>
          <w:sz w:val="24"/>
          <w:szCs w:val="21"/>
        </w:rPr>
        <w:t>（２）</w:t>
      </w:r>
      <w:r w:rsidR="00C371AC" w:rsidRPr="0003231E">
        <w:rPr>
          <w:rFonts w:ascii="UD デジタル 教科書体 NK-R" w:eastAsia="UD デジタル 教科書体 NK-R" w:hAnsi="ＭＳ 明朝" w:cs="ＭＳ 明朝" w:hint="eastAsia"/>
          <w:b/>
          <w:color w:val="000000"/>
          <w:kern w:val="0"/>
          <w:sz w:val="24"/>
          <w:szCs w:val="21"/>
        </w:rPr>
        <w:t>具体的な内容と方法</w:t>
      </w:r>
    </w:p>
    <w:p w14:paraId="3CF6BAC5" w14:textId="2F3DA549" w:rsidR="009D6B76" w:rsidRPr="009D6B76" w:rsidRDefault="009D6B76" w:rsidP="009D6B76">
      <w:pPr>
        <w:overflowPunct w:val="0"/>
        <w:adjustRightInd w:val="0"/>
        <w:ind w:firstLineChars="200" w:firstLine="420"/>
        <w:jc w:val="left"/>
        <w:textAlignment w:val="baseline"/>
        <w:rPr>
          <w:rFonts w:ascii="UD デジタル 教科書体 NK-R" w:eastAsia="UD デジタル 教科書体 NK-R" w:hAnsi="ＭＳ 明朝" w:cs="ＭＳ 明朝"/>
          <w:color w:val="000000"/>
          <w:kern w:val="0"/>
          <w:szCs w:val="21"/>
        </w:rPr>
      </w:pPr>
      <w:r w:rsidRPr="009D6B76">
        <w:rPr>
          <w:rFonts w:ascii="UD デジタル 教科書体 NK-R" w:eastAsia="UD デジタル 教科書体 NK-R" w:hAnsi="ＭＳ 明朝" w:cs="ＭＳ 明朝" w:hint="eastAsia"/>
          <w:color w:val="000000"/>
          <w:kern w:val="0"/>
          <w:szCs w:val="21"/>
        </w:rPr>
        <w:t>①</w:t>
      </w:r>
      <w:r>
        <w:rPr>
          <w:rFonts w:ascii="UD デジタル 教科書体 NK-R" w:eastAsia="UD デジタル 教科書体 NK-R" w:hAnsi="ＭＳ 明朝" w:cs="ＭＳ 明朝" w:hint="eastAsia"/>
          <w:color w:val="000000"/>
          <w:kern w:val="0"/>
          <w:szCs w:val="21"/>
        </w:rPr>
        <w:t>「</w:t>
      </w:r>
      <w:r w:rsidRPr="009D6B76">
        <w:rPr>
          <w:rFonts w:ascii="UD デジタル 教科書体 NK-R" w:eastAsia="UD デジタル 教科書体 NK-R" w:hAnsi="ＭＳ 明朝" w:cs="ＭＳ 明朝" w:hint="eastAsia"/>
          <w:color w:val="000000"/>
          <w:kern w:val="0"/>
          <w:szCs w:val="21"/>
        </w:rPr>
        <w:t>子ども主体の授業づくり～個別最適な学びと協働的な学びの一体的充実～</w:t>
      </w:r>
      <w:r>
        <w:rPr>
          <w:rFonts w:ascii="UD デジタル 教科書体 NK-R" w:eastAsia="UD デジタル 教科書体 NK-R" w:hAnsi="ＭＳ 明朝" w:cs="ＭＳ 明朝" w:hint="eastAsia"/>
          <w:color w:val="000000"/>
          <w:kern w:val="0"/>
          <w:szCs w:val="21"/>
        </w:rPr>
        <w:t>」</w:t>
      </w:r>
      <w:r w:rsidRPr="009D6B76">
        <w:rPr>
          <w:rFonts w:ascii="UD デジタル 教科書体 NK-R" w:eastAsia="UD デジタル 教科書体 NK-R" w:hAnsi="ＭＳ 明朝" w:cs="ＭＳ 明朝" w:hint="eastAsia"/>
          <w:color w:val="000000"/>
          <w:kern w:val="0"/>
          <w:szCs w:val="21"/>
        </w:rPr>
        <w:t>について研究する</w:t>
      </w:r>
    </w:p>
    <w:p w14:paraId="7D449A61" w14:textId="0C1CFEB4" w:rsidR="009D6B76" w:rsidRPr="009D6B76" w:rsidRDefault="009D6B76" w:rsidP="009D6B76">
      <w:pPr>
        <w:overflowPunct w:val="0"/>
        <w:adjustRightInd w:val="0"/>
        <w:spacing w:line="300" w:lineRule="exact"/>
        <w:ind w:firstLineChars="200" w:firstLine="420"/>
        <w:textAlignment w:val="baseline"/>
        <w:rPr>
          <w:rFonts w:ascii="UD デジタル 教科書体 NK-R" w:eastAsia="UD デジタル 教科書体 NK-R" w:hAnsiTheme="minorEastAsia" w:cs="Times New Roman"/>
          <w:szCs w:val="18"/>
        </w:rPr>
      </w:pPr>
      <w:r>
        <w:rPr>
          <w:rFonts w:ascii="UD デジタル 教科書体 NK-R" w:eastAsia="UD デジタル 教科書体 NK-R" w:hAnsiTheme="minorEastAsia" w:cs="Times New Roman" w:hint="eastAsia"/>
          <w:szCs w:val="18"/>
        </w:rPr>
        <w:t>（ア</w:t>
      </w:r>
      <w:r w:rsidRPr="009D6B76">
        <w:rPr>
          <w:rFonts w:ascii="UD デジタル 教科書体 NK-R" w:eastAsia="UD デジタル 教科書体 NK-R" w:hAnsiTheme="minorEastAsia" w:cs="Times New Roman" w:hint="eastAsia"/>
          <w:szCs w:val="18"/>
        </w:rPr>
        <w:t>）探究的なサイクルで</w:t>
      </w:r>
      <w:r w:rsidR="000C38D2">
        <w:rPr>
          <w:rFonts w:ascii="UD デジタル 教科書体 NK-R" w:eastAsia="UD デジタル 教科書体 NK-R" w:hAnsiTheme="minorEastAsia" w:cs="Times New Roman" w:hint="eastAsia"/>
          <w:szCs w:val="18"/>
        </w:rPr>
        <w:t>，</w:t>
      </w:r>
      <w:r w:rsidRPr="009D6B76">
        <w:rPr>
          <w:rFonts w:ascii="UD デジタル 教科書体 NK-R" w:eastAsia="UD デジタル 教科書体 NK-R" w:hAnsiTheme="minorEastAsia" w:cs="Times New Roman" w:hint="eastAsia"/>
          <w:szCs w:val="18"/>
        </w:rPr>
        <w:t>知識を構造化し深い学びへつなぐ</w:t>
      </w:r>
    </w:p>
    <w:p w14:paraId="4BE37EAA" w14:textId="72B339EB" w:rsidR="009D6B76" w:rsidRDefault="009D6B76" w:rsidP="009D6B76">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「探究サイクル」×「南小思考スキル及び見方・考え方（適切な観点を決めて考える）」</w:t>
      </w:r>
    </w:p>
    <w:p w14:paraId="60C1F231" w14:textId="43CD51A8" w:rsidR="009D6B76" w:rsidRPr="009D6B76" w:rsidRDefault="009D6B76" w:rsidP="00836D7C">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（活動の道筋をつける力）　　　　（思考の道筋を編み出す力）</w:t>
      </w:r>
    </w:p>
    <w:p w14:paraId="538E0EFF" w14:textId="183259CB" w:rsidR="009D6B76" w:rsidRPr="009D6B76" w:rsidRDefault="009D6B76" w:rsidP="009D6B76">
      <w:pPr>
        <w:numPr>
          <w:ilvl w:val="0"/>
          <w:numId w:val="20"/>
        </w:numPr>
        <w:overflowPunct w:val="0"/>
        <w:adjustRightInd w:val="0"/>
        <w:spacing w:line="300" w:lineRule="exact"/>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lastRenderedPageBreak/>
        <w:t>「整理・分析」の学習過程において</w:t>
      </w:r>
      <w:r w:rsidR="000C38D2">
        <w:rPr>
          <w:rFonts w:ascii="UD デジタル 教科書体 NK-R" w:eastAsia="UD デジタル 教科書体 NK-R" w:hAnsiTheme="minorEastAsia" w:cs="Times New Roman" w:hint="eastAsia"/>
          <w:szCs w:val="18"/>
        </w:rPr>
        <w:t>，</w:t>
      </w:r>
      <w:r w:rsidRPr="009D6B76">
        <w:rPr>
          <w:rFonts w:ascii="UD デジタル 教科書体 NK-R" w:eastAsia="UD デジタル 教科書体 NK-R" w:hAnsiTheme="minorEastAsia" w:cs="Times New Roman" w:hint="eastAsia"/>
          <w:szCs w:val="18"/>
        </w:rPr>
        <w:t>知識を関連付けたり</w:t>
      </w:r>
      <w:r w:rsidR="000C38D2">
        <w:rPr>
          <w:rFonts w:ascii="UD デジタル 教科書体 NK-R" w:eastAsia="UD デジタル 教科書体 NK-R" w:hAnsiTheme="minorEastAsia" w:cs="Times New Roman" w:hint="eastAsia"/>
          <w:szCs w:val="18"/>
        </w:rPr>
        <w:t>，</w:t>
      </w:r>
      <w:r w:rsidRPr="009D6B76">
        <w:rPr>
          <w:rFonts w:ascii="UD デジタル 教科書体 NK-R" w:eastAsia="UD デジタル 教科書体 NK-R" w:hAnsiTheme="minorEastAsia" w:cs="Times New Roman" w:hint="eastAsia"/>
          <w:szCs w:val="18"/>
        </w:rPr>
        <w:t>情報を精査したりして自分の考えを形成していくための手立て（自分らしい整理・分析，知識の構造化）</w:t>
      </w:r>
    </w:p>
    <w:p w14:paraId="0BE23FBB" w14:textId="77777777" w:rsidR="009D6B76" w:rsidRPr="009D6B76" w:rsidRDefault="009D6B76" w:rsidP="009D6B76">
      <w:pPr>
        <w:numPr>
          <w:ilvl w:val="0"/>
          <w:numId w:val="20"/>
        </w:numPr>
        <w:overflowPunct w:val="0"/>
        <w:adjustRightInd w:val="0"/>
        <w:spacing w:line="300" w:lineRule="exact"/>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見方・考え方を働かせるための手立て</w:t>
      </w:r>
    </w:p>
    <w:p w14:paraId="01B39C6A" w14:textId="36C27AB1" w:rsidR="009D6B76" w:rsidRDefault="009D6B76" w:rsidP="009D6B76">
      <w:pPr>
        <w:numPr>
          <w:ilvl w:val="0"/>
          <w:numId w:val="20"/>
        </w:numPr>
        <w:overflowPunct w:val="0"/>
        <w:adjustRightInd w:val="0"/>
        <w:spacing w:line="300" w:lineRule="exact"/>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クラウド環境の積極的活用（他者参照と自己のモニタリングなど）</w:t>
      </w:r>
    </w:p>
    <w:p w14:paraId="48DF8150" w14:textId="77777777" w:rsidR="009D6B76" w:rsidRPr="009D6B76" w:rsidRDefault="009D6B76" w:rsidP="009D6B76">
      <w:pPr>
        <w:overflowPunct w:val="0"/>
        <w:adjustRightInd w:val="0"/>
        <w:spacing w:line="300" w:lineRule="exact"/>
        <w:ind w:firstLineChars="200" w:firstLine="420"/>
        <w:textAlignment w:val="baseline"/>
        <w:rPr>
          <w:rFonts w:ascii="UD デジタル 教科書体 NK-R" w:eastAsia="UD デジタル 教科書体 NK-R" w:hAnsiTheme="minorEastAsia" w:cs="Times New Roman"/>
          <w:szCs w:val="18"/>
        </w:rPr>
      </w:pPr>
      <w:r>
        <w:rPr>
          <w:rFonts w:ascii="UD デジタル 教科書体 NK-R" w:eastAsia="UD デジタル 教科書体 NK-R" w:hAnsiTheme="minorEastAsia" w:cs="Times New Roman" w:hint="eastAsia"/>
          <w:szCs w:val="18"/>
        </w:rPr>
        <w:t>（イ</w:t>
      </w:r>
      <w:r w:rsidRPr="009D6B76">
        <w:rPr>
          <w:rFonts w:ascii="UD デジタル 教科書体 NK-R" w:eastAsia="UD デジタル 教科書体 NK-R" w:hAnsiTheme="minorEastAsia" w:cs="Times New Roman" w:hint="eastAsia"/>
          <w:szCs w:val="18"/>
        </w:rPr>
        <w:t>）子ども自ら学びをデザインしていくための課題設定と単元設計</w:t>
      </w:r>
    </w:p>
    <w:p w14:paraId="4170BFAA" w14:textId="5BFE8D32" w:rsidR="009D6B76" w:rsidRDefault="009D6B76" w:rsidP="009D6B76">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子どもたちが学習の見通しをもつことができる授業・単元設計（単元を核とした授業づくり）</w:t>
      </w:r>
    </w:p>
    <w:p w14:paraId="63C16715" w14:textId="77777777" w:rsidR="009D6B76" w:rsidRDefault="009D6B76" w:rsidP="009D6B76">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追究しがいのある課題設定</w:t>
      </w:r>
    </w:p>
    <w:p w14:paraId="5CA662B2" w14:textId="77777777" w:rsidR="009D6B76" w:rsidRDefault="009D6B76" w:rsidP="009D6B76">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学びを自己選択・自己決定していくための取組（仕掛けづくり）</w:t>
      </w:r>
    </w:p>
    <w:p w14:paraId="4B1F66F2" w14:textId="77ADABD8" w:rsidR="009D6B76" w:rsidRPr="009D6B76" w:rsidRDefault="009D6B76" w:rsidP="009D6B76">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子ども主体の学びを支える教師の役割</w:t>
      </w:r>
    </w:p>
    <w:p w14:paraId="2EB9EDA3" w14:textId="77777777" w:rsidR="00F177FF" w:rsidRPr="00D77143" w:rsidRDefault="00F177FF" w:rsidP="009D6B76">
      <w:pPr>
        <w:spacing w:line="0" w:lineRule="atLeast"/>
        <w:rPr>
          <w:rFonts w:ascii="UD デジタル 教科書体 NK-R" w:eastAsia="UD デジタル 教科書体 NK-R" w:hAnsi="ＭＳ 明朝"/>
        </w:rPr>
      </w:pPr>
    </w:p>
    <w:p w14:paraId="2DDE5B7C" w14:textId="5ADAAC9E" w:rsidR="00F177FF" w:rsidRPr="009D6B76" w:rsidRDefault="009D6B76" w:rsidP="009D6B76">
      <w:pPr>
        <w:spacing w:line="0" w:lineRule="atLeast"/>
        <w:ind w:firstLineChars="100" w:firstLine="210"/>
        <w:rPr>
          <w:rFonts w:ascii="UD デジタル 教科書体 NK-R" w:eastAsia="UD デジタル 教科書体 NK-R" w:hAnsi="ＭＳ 明朝"/>
        </w:rPr>
      </w:pPr>
      <w:r w:rsidRPr="009D6B76">
        <w:rPr>
          <w:rFonts w:ascii="UD デジタル 教科書体 NK-R" w:eastAsia="UD デジタル 教科書体 NK-R" w:hAnsi="ＭＳ 明朝" w:hint="eastAsia"/>
        </w:rPr>
        <w:t>②</w:t>
      </w:r>
      <w:r w:rsidR="00F177FF" w:rsidRPr="009D6B76">
        <w:rPr>
          <w:rFonts w:ascii="UD デジタル 教科書体 NK-R" w:eastAsia="UD デジタル 教科書体 NK-R" w:hAnsi="ＭＳ 明朝" w:hint="eastAsia"/>
        </w:rPr>
        <w:t>「個別最適な学び」を</w:t>
      </w:r>
      <w:r w:rsidR="00F177FF" w:rsidRPr="009D6B76">
        <w:rPr>
          <w:rFonts w:ascii="UD デジタル 教科書体 NK-R" w:eastAsia="UD デジタル 教科書体 NK-R" w:hAnsi="ＭＳ 明朝"/>
        </w:rPr>
        <w:t>支える「</w:t>
      </w:r>
      <w:r w:rsidR="00F177FF" w:rsidRPr="009D6B76">
        <w:rPr>
          <w:rFonts w:ascii="UD デジタル 教科書体 NK-R" w:eastAsia="UD デジタル 教科書体 NK-R" w:hAnsi="ＭＳ 明朝" w:hint="eastAsia"/>
        </w:rPr>
        <w:t>協働的な学び」を</w:t>
      </w:r>
      <w:r w:rsidR="00F177FF" w:rsidRPr="009D6B76">
        <w:rPr>
          <w:rFonts w:ascii="UD デジタル 教科書体 NK-R" w:eastAsia="UD デジタル 教科書体 NK-R" w:hAnsi="ＭＳ 明朝"/>
        </w:rPr>
        <w:t>実現させるための</w:t>
      </w:r>
      <w:r w:rsidR="00F177FF" w:rsidRPr="009D6B76">
        <w:rPr>
          <w:rFonts w:ascii="UD デジタル 教科書体 NK-R" w:eastAsia="UD デジタル 教科書体 NK-R" w:hAnsi="ＭＳ 明朝" w:hint="eastAsia"/>
        </w:rPr>
        <w:t>環境づくり</w:t>
      </w:r>
    </w:p>
    <w:p w14:paraId="466872A6" w14:textId="77777777" w:rsidR="00F177FF" w:rsidRDefault="00F177FF" w:rsidP="009D6B76">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sidRPr="001463BB">
        <w:rPr>
          <w:rFonts w:ascii="UD デジタル 教科書体 NK-R" w:eastAsia="UD デジタル 教科書体 NK-R" w:hAnsi="ＭＳ 明朝" w:hint="eastAsia"/>
        </w:rPr>
        <w:t>協働的な学びの土台である非認知能力の育成のため，WEBQU調査を実施し，教職員全体で具体的な解決策や対応策などを検討・実施し，親和的な学級集団づくり</w:t>
      </w:r>
    </w:p>
    <w:p w14:paraId="00EAEF82" w14:textId="6489058B" w:rsidR="00F177FF" w:rsidRPr="009D6B76" w:rsidRDefault="00F177FF" w:rsidP="009D6B76">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Pr>
          <w:rFonts w:ascii="UD デジタル 教科書体 NK-R" w:eastAsia="UD デジタル 教科書体 NK-R" w:hAnsi="ＭＳ 明朝" w:hint="eastAsia"/>
        </w:rPr>
        <w:t>子どもが</w:t>
      </w:r>
      <w:r>
        <w:rPr>
          <w:rFonts w:ascii="UD デジタル 教科書体 NK-R" w:eastAsia="UD デジタル 教科書体 NK-R" w:hAnsi="ＭＳ 明朝"/>
        </w:rPr>
        <w:t>学びやすい学習環境づくり</w:t>
      </w:r>
      <w:r w:rsidR="009D6B76">
        <w:rPr>
          <w:rFonts w:ascii="UD デジタル 教科書体 NK-R" w:eastAsia="UD デジタル 教科書体 NK-R" w:hAnsi="ＭＳ 明朝" w:hint="eastAsia"/>
        </w:rPr>
        <w:t>（</w:t>
      </w:r>
      <w:r w:rsidRPr="009D6B76">
        <w:rPr>
          <w:rFonts w:ascii="UD デジタル 教科書体 NK-R" w:eastAsia="UD デジタル 教科書体 NK-R" w:hAnsi="ＭＳ 明朝" w:hint="eastAsia"/>
        </w:rPr>
        <w:t>いつでも</w:t>
      </w:r>
      <w:r w:rsidR="000C38D2">
        <w:rPr>
          <w:rFonts w:ascii="UD デジタル 教科書体 NK-R" w:eastAsia="UD デジタル 教科書体 NK-R" w:hAnsi="ＭＳ 明朝"/>
        </w:rPr>
        <w:t>，</w:t>
      </w:r>
      <w:r w:rsidRPr="009D6B76">
        <w:rPr>
          <w:rFonts w:ascii="UD デジタル 教科書体 NK-R" w:eastAsia="UD デジタル 教科書体 NK-R" w:hAnsi="ＭＳ 明朝"/>
        </w:rPr>
        <w:t>どこでも</w:t>
      </w:r>
      <w:r w:rsidR="000C38D2">
        <w:rPr>
          <w:rFonts w:ascii="UD デジタル 教科書体 NK-R" w:eastAsia="UD デジタル 教科書体 NK-R" w:hAnsi="ＭＳ 明朝"/>
        </w:rPr>
        <w:t>，</w:t>
      </w:r>
      <w:r w:rsidRPr="009D6B76">
        <w:rPr>
          <w:rFonts w:ascii="UD デジタル 教科書体 NK-R" w:eastAsia="UD デジタル 教科書体 NK-R" w:hAnsi="ＭＳ 明朝"/>
        </w:rPr>
        <w:t>だれとでも学べる</w:t>
      </w:r>
      <w:r w:rsidRPr="009D6B76">
        <w:rPr>
          <w:rFonts w:ascii="UD デジタル 教科書体 NK-R" w:eastAsia="UD デジタル 教科書体 NK-R" w:hAnsi="ＭＳ 明朝" w:hint="eastAsia"/>
        </w:rPr>
        <w:t>場所づくり</w:t>
      </w:r>
      <w:r w:rsidR="009D6B76">
        <w:rPr>
          <w:rFonts w:ascii="UD デジタル 教科書体 NK-R" w:eastAsia="UD デジタル 教科書体 NK-R" w:hAnsi="ＭＳ 明朝" w:hint="eastAsia"/>
        </w:rPr>
        <w:t>）</w:t>
      </w:r>
    </w:p>
    <w:p w14:paraId="2A7E7B39" w14:textId="4CA2B968" w:rsidR="009D6B76" w:rsidRDefault="00F177FF" w:rsidP="00D8695A">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Pr>
          <w:rFonts w:ascii="UD デジタル 教科書体 NK-R" w:eastAsia="UD デジタル 教科書体 NK-R" w:hAnsi="ＭＳ 明朝" w:hint="eastAsia"/>
        </w:rPr>
        <w:t>情報活用能力</w:t>
      </w:r>
      <w:r>
        <w:rPr>
          <w:rFonts w:ascii="UD デジタル 教科書体 NK-R" w:eastAsia="UD デジタル 教科書体 NK-R" w:hAnsi="ＭＳ 明朝"/>
        </w:rPr>
        <w:t>向上の取組</w:t>
      </w:r>
    </w:p>
    <w:p w14:paraId="19AFBB67" w14:textId="77777777" w:rsidR="00D8695A" w:rsidRPr="00D8695A" w:rsidRDefault="00D8695A" w:rsidP="00D8695A">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p>
    <w:p w14:paraId="2D3E0BDE" w14:textId="49767B50" w:rsidR="00C51D93" w:rsidRDefault="00AB15BD" w:rsidP="00D8695A">
      <w:pPr>
        <w:overflowPunct w:val="0"/>
        <w:spacing w:line="320" w:lineRule="exact"/>
        <w:textAlignment w:val="baseline"/>
        <w:rPr>
          <w:rFonts w:ascii="UD デジタル 教科書体 NK-R" w:eastAsia="UD デジタル 教科書体 NK-R" w:hAnsiTheme="minorEastAsia" w:cs="ＭＳ 明朝"/>
          <w:color w:val="000000"/>
          <w:kern w:val="0"/>
          <w:szCs w:val="21"/>
        </w:rPr>
      </w:pPr>
      <w:r w:rsidRPr="008E0E56">
        <w:rPr>
          <w:rFonts w:ascii="UD デジタル 教科書体 NK-R" w:eastAsia="UD デジタル 教科書体 NK-R" w:hAnsiTheme="minorEastAsia" w:cs="ＭＳ 明朝" w:hint="eastAsia"/>
          <w:color w:val="000000"/>
          <w:kern w:val="0"/>
          <w:sz w:val="28"/>
          <w:szCs w:val="21"/>
          <w:u w:val="single"/>
        </w:rPr>
        <w:t xml:space="preserve">４．研究計画　　　</w:t>
      </w:r>
      <w:r w:rsidRPr="008E0E56">
        <w:rPr>
          <w:rFonts w:ascii="UD デジタル 教科書体 NK-R" w:eastAsia="UD デジタル 教科書体 NK-R" w:hAnsiTheme="minorEastAsia" w:cs="ＭＳ 明朝" w:hint="eastAsia"/>
          <w:color w:val="000000"/>
          <w:kern w:val="0"/>
          <w:sz w:val="24"/>
          <w:szCs w:val="21"/>
        </w:rPr>
        <w:t xml:space="preserve">　</w:t>
      </w:r>
      <w:r w:rsidRPr="008E0E56">
        <w:rPr>
          <w:rFonts w:ascii="UD デジタル 教科書体 NK-R" w:eastAsia="UD デジタル 教科書体 NK-R" w:hAnsiTheme="minorEastAsia" w:cs="ＭＳ 明朝" w:hint="eastAsia"/>
          <w:color w:val="000000"/>
          <w:kern w:val="0"/>
          <w:szCs w:val="21"/>
        </w:rPr>
        <w:t xml:space="preserve">　　　　　　　　　　　　　　　　　　　　　　　</w:t>
      </w:r>
      <w:r w:rsidR="00D8695A">
        <w:rPr>
          <w:rFonts w:ascii="UD デジタル 教科書体 NK-R" w:eastAsia="UD デジタル 教科書体 NK-R" w:hAnsiTheme="minorEastAsia" w:cs="ＭＳ 明朝" w:hint="eastAsia"/>
          <w:color w:val="000000"/>
          <w:kern w:val="0"/>
          <w:szCs w:val="21"/>
        </w:rPr>
        <w:t xml:space="preserve">　　　　　　　　　　　　　　　　　　　　　　　　　　　　　</w:t>
      </w:r>
      <w:r w:rsidR="00D7331C" w:rsidRPr="008E0E56">
        <w:rPr>
          <w:rFonts w:ascii="UD デジタル 教科書体 NK-R" w:eastAsia="UD デジタル 教科書体 NK-R" w:hAnsiTheme="minorEastAsia" w:cs="ＭＳ 明朝" w:hint="eastAsia"/>
          <w:color w:val="000000"/>
          <w:kern w:val="0"/>
          <w:szCs w:val="21"/>
        </w:rPr>
        <w:t>研究主任　池田　理恵子</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26"/>
        <w:gridCol w:w="8549"/>
      </w:tblGrid>
      <w:tr w:rsidR="00D8695A" w:rsidRPr="00155BBB" w14:paraId="6B7A1F37" w14:textId="77777777" w:rsidTr="00816DD1">
        <w:trPr>
          <w:trHeight w:val="330"/>
        </w:trPr>
        <w:tc>
          <w:tcPr>
            <w:tcW w:w="967" w:type="dxa"/>
            <w:gridSpan w:val="2"/>
            <w:tcBorders>
              <w:left w:val="single" w:sz="12" w:space="0" w:color="auto"/>
            </w:tcBorders>
          </w:tcPr>
          <w:p w14:paraId="06445063" w14:textId="175502C6" w:rsidR="00D8695A" w:rsidRPr="00D8695A" w:rsidRDefault="00D8695A" w:rsidP="00D8695A">
            <w:pPr>
              <w:jc w:val="center"/>
              <w:rPr>
                <w:rFonts w:ascii="UD デジタル 教科書体 NK-R" w:eastAsia="UD デジタル 教科書体 NK-R" w:hAnsi="HG丸ｺﾞｼｯｸM-PRO"/>
                <w:w w:val="80"/>
              </w:rPr>
            </w:pPr>
            <w:r w:rsidRPr="00D8695A">
              <w:rPr>
                <w:rFonts w:ascii="UD デジタル 教科書体 NK-R" w:eastAsia="UD デジタル 教科書体 NK-R" w:hAnsi="HG丸ｺﾞｼｯｸM-PRO" w:hint="eastAsia"/>
                <w:w w:val="80"/>
              </w:rPr>
              <w:t>実施時期</w:t>
            </w:r>
          </w:p>
        </w:tc>
        <w:tc>
          <w:tcPr>
            <w:tcW w:w="8549" w:type="dxa"/>
            <w:tcBorders>
              <w:right w:val="single" w:sz="12" w:space="0" w:color="auto"/>
            </w:tcBorders>
            <w:vAlign w:val="center"/>
          </w:tcPr>
          <w:p w14:paraId="59A35ED6" w14:textId="3187C0CE" w:rsidR="00D8695A" w:rsidRPr="005177F8" w:rsidRDefault="00D8695A" w:rsidP="00D8695A">
            <w:pPr>
              <w:pStyle w:val="a4"/>
              <w:overflowPunct w:val="0"/>
              <w:adjustRightInd w:val="0"/>
              <w:ind w:leftChars="0" w:left="1200"/>
              <w:jc w:val="center"/>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研究内容</w:t>
            </w:r>
          </w:p>
        </w:tc>
      </w:tr>
      <w:tr w:rsidR="00D8695A" w:rsidRPr="00155BBB" w14:paraId="29AD1234" w14:textId="77777777" w:rsidTr="00816DD1">
        <w:trPr>
          <w:trHeight w:val="4023"/>
        </w:trPr>
        <w:tc>
          <w:tcPr>
            <w:tcW w:w="541" w:type="dxa"/>
            <w:vMerge w:val="restart"/>
            <w:tcBorders>
              <w:left w:val="single" w:sz="12" w:space="0" w:color="auto"/>
            </w:tcBorders>
          </w:tcPr>
          <w:p w14:paraId="29374E6D" w14:textId="029A3920" w:rsidR="00D8695A" w:rsidRPr="00155BBB" w:rsidRDefault="00D8695A" w:rsidP="00D8695A">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令和六</w:t>
            </w:r>
            <w:r w:rsidRPr="00155BBB">
              <w:rPr>
                <w:rFonts w:ascii="UD デジタル 教科書体 NK-R" w:eastAsia="UD デジタル 教科書体 NK-R" w:hAnsi="HG丸ｺﾞｼｯｸM-PRO" w:hint="eastAsia"/>
              </w:rPr>
              <w:t>年度</w:t>
            </w:r>
          </w:p>
        </w:tc>
        <w:tc>
          <w:tcPr>
            <w:tcW w:w="426" w:type="dxa"/>
          </w:tcPr>
          <w:p w14:paraId="49C86704" w14:textId="031CABD7" w:rsidR="00D8695A" w:rsidRDefault="00D8695A" w:rsidP="00D8695A">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１学期</w:t>
            </w:r>
          </w:p>
        </w:tc>
        <w:tc>
          <w:tcPr>
            <w:tcW w:w="8549" w:type="dxa"/>
            <w:tcBorders>
              <w:right w:val="single" w:sz="12" w:space="0" w:color="auto"/>
            </w:tcBorders>
          </w:tcPr>
          <w:p w14:paraId="53C16A63" w14:textId="4FAF3542" w:rsidR="00D8695A" w:rsidRPr="00816DD1" w:rsidRDefault="00D8695A" w:rsidP="00816DD1">
            <w:pPr>
              <w:pStyle w:val="a4"/>
              <w:numPr>
                <w:ilvl w:val="0"/>
                <w:numId w:val="23"/>
              </w:numPr>
              <w:overflowPunct w:val="0"/>
              <w:adjustRightInd w:val="0"/>
              <w:ind w:leftChars="0"/>
              <w:textAlignment w:val="baseline"/>
              <w:rPr>
                <w:rFonts w:ascii="UD デジタル 教科書体 NK-R" w:eastAsia="UD デジタル 教科書体 NK-R" w:hAnsi="HG丸ｺﾞｼｯｸM-PRO"/>
              </w:rPr>
            </w:pPr>
            <w:r w:rsidRPr="00816DD1">
              <w:rPr>
                <w:rFonts w:ascii="UD デジタル 教科書体 NK-R" w:eastAsia="UD デジタル 教科書体 NK-R" w:hAnsi="HG丸ｺﾞｼｯｸM-PRO" w:hint="eastAsia"/>
              </w:rPr>
              <w:t>研究課題</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研究内容</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研究組織</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研究計画の検討（４月）</w:t>
            </w:r>
          </w:p>
          <w:p w14:paraId="3E1B3D6B" w14:textId="77777777" w:rsidR="00D8695A" w:rsidRPr="00D8695A" w:rsidRDefault="00D8695A" w:rsidP="00D8695A">
            <w:pPr>
              <w:pStyle w:val="a4"/>
              <w:ind w:leftChars="0" w:left="360"/>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「研究概要と全体計画」</w:t>
            </w:r>
            <w:r w:rsidRPr="00D8695A">
              <w:rPr>
                <w:rFonts w:ascii="UD デジタル 教科書体 NK-R" w:eastAsia="UD デジタル 教科書体 NK-R" w:hAnsi="HG丸ｺﾞｼｯｸM-PRO" w:hint="eastAsia"/>
              </w:rPr>
              <w:t>「学力向上・南小スタンダードの取組」「</w:t>
            </w:r>
            <w:r w:rsidRPr="00D8695A">
              <w:rPr>
                <w:rFonts w:ascii="UD デジタル 教科書体 NK-R" w:eastAsia="UD デジタル 教科書体 NK-R" w:hAnsi="HG丸ｺﾞｼｯｸM-PRO" w:hint="eastAsia"/>
                <w:color w:val="000000" w:themeColor="text1"/>
                <w:sz w:val="18"/>
              </w:rPr>
              <w:t>Teacher’s Noteの取組」</w:t>
            </w:r>
          </w:p>
          <w:p w14:paraId="36100977" w14:textId="77777777" w:rsidR="00D8695A" w:rsidRPr="00962C21" w:rsidRDefault="00D8695A" w:rsidP="00D8695A">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４月17日（水）校　那須指導主事を招聘しての学習会</w:t>
            </w:r>
          </w:p>
          <w:p w14:paraId="2047DAAC" w14:textId="77777777" w:rsidR="00D8695A" w:rsidRPr="00962C21" w:rsidRDefault="00D8695A" w:rsidP="00D8695A">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4月24日（水）</w:t>
            </w:r>
            <w:r w:rsidRPr="00962C21">
              <w:rPr>
                <w:rFonts w:ascii="UD デジタル 教科書体 NK-R" w:eastAsia="UD デジタル 教科書体 NK-R" w:hAnsi="HG丸ｺﾞｼｯｸM-PRO" w:hint="eastAsia"/>
                <w:w w:val="80"/>
              </w:rPr>
              <w:t>甲州市による「Figj</w:t>
            </w:r>
            <w:r w:rsidRPr="00962C21">
              <w:rPr>
                <w:rFonts w:ascii="UD デジタル 教科書体 NK-R" w:eastAsia="UD デジタル 教科書体 NK-R" w:hAnsi="HG丸ｺﾞｼｯｸM-PRO"/>
                <w:w w:val="80"/>
              </w:rPr>
              <w:t>am</w:t>
            </w:r>
            <w:r w:rsidRPr="00962C21">
              <w:rPr>
                <w:rFonts w:ascii="UD デジタル 教科書体 NK-R" w:eastAsia="UD デジタル 教科書体 NK-R" w:hAnsi="HG丸ｺﾞｼｯｸM-PRO" w:hint="eastAsia"/>
                <w:w w:val="80"/>
              </w:rPr>
              <w:t>を操作しながら子供主体の授業へつなげる実践的研修会」への参加</w:t>
            </w:r>
          </w:p>
          <w:p w14:paraId="7F9CB40C" w14:textId="77777777" w:rsidR="00D8695A" w:rsidRDefault="00D8695A" w:rsidP="00D8695A">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5月15日（水）塩山中学区ブロック研（塩山北小学校の授業公開＆分科会への参加</w:t>
            </w:r>
            <w:r>
              <w:rPr>
                <w:rFonts w:ascii="UD デジタル 教科書体 NK-R" w:eastAsia="UD デジタル 教科書体 NK-R" w:hAnsi="HG丸ｺﾞｼｯｸM-PRO" w:hint="eastAsia"/>
              </w:rPr>
              <w:t>）</w:t>
            </w:r>
          </w:p>
          <w:p w14:paraId="39B44013" w14:textId="77777777" w:rsidR="00D8695A" w:rsidRPr="00962C21" w:rsidRDefault="00D8695A" w:rsidP="00D8695A">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5月１７日（金）</w:t>
            </w:r>
            <w:r w:rsidRPr="00962C21">
              <w:rPr>
                <w:rFonts w:ascii="UD デジタル 教科書体 NK-R" w:eastAsia="UD デジタル 教科書体 NK-R" w:hAnsi="HG丸ｺﾞｼｯｸM-PRO" w:hint="eastAsia"/>
                <w:w w:val="90"/>
              </w:rPr>
              <w:t>甲州市「夢をかなえる学び」のプロジェクト　「学級づくりにかかわる教育講演会」</w:t>
            </w:r>
          </w:p>
          <w:p w14:paraId="530ADB5D" w14:textId="77777777" w:rsidR="00D8695A" w:rsidRDefault="00D8695A" w:rsidP="00D8695A">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5月２２日（水）「個別最適な学びと協働的な学びについて」の学習会</w:t>
            </w:r>
          </w:p>
          <w:p w14:paraId="628E5D0B" w14:textId="77777777" w:rsidR="00D8695A" w:rsidRDefault="00D8695A" w:rsidP="00D8695A">
            <w:pPr>
              <w:pStyle w:val="a4"/>
              <w:spacing w:line="0" w:lineRule="atLeast"/>
              <w:ind w:leftChars="0" w:left="360"/>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講師：学校DX戦略アドバイザー　三井　一希先生（山梨大学）</w:t>
            </w:r>
          </w:p>
          <w:p w14:paraId="0A945C2C" w14:textId="5F588175" w:rsidR="00D8695A" w:rsidRDefault="00D8695A" w:rsidP="00D8695A">
            <w:pPr>
              <w:numPr>
                <w:ilvl w:val="0"/>
                <w:numId w:val="8"/>
              </w:numPr>
              <w:overflowPunct w:val="0"/>
              <w:spacing w:line="0" w:lineRule="atLeast"/>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 xml:space="preserve">　WEBQU調査1回目実施</w:t>
            </w:r>
            <w:r w:rsidR="00816DD1">
              <w:rPr>
                <w:rFonts w:ascii="UD デジタル 教科書体 NK-R" w:eastAsia="UD デジタル 教科書体 NK-R" w:hAnsi="HG丸ｺﾞｼｯｸM-PRO" w:hint="eastAsia"/>
              </w:rPr>
              <w:t>→ブロックごとにWQEBQUの分析及び対応策の検討</w:t>
            </w:r>
          </w:p>
          <w:p w14:paraId="46A872B0" w14:textId="21AD8506" w:rsidR="00D8695A" w:rsidRPr="00816DD1" w:rsidRDefault="00D8695A" w:rsidP="00816DD1">
            <w:pPr>
              <w:numPr>
                <w:ilvl w:val="0"/>
                <w:numId w:val="8"/>
              </w:numPr>
              <w:overflowPunct w:val="0"/>
              <w:spacing w:line="0" w:lineRule="atLeast"/>
              <w:textAlignment w:val="baseline"/>
              <w:rPr>
                <w:rFonts w:ascii="UD デジタル 教科書体 NK-R" w:eastAsia="UD デジタル 教科書体 NK-R" w:hAnsi="HG丸ｺﾞｼｯｸM-PRO"/>
              </w:rPr>
            </w:pPr>
            <w:r w:rsidRPr="00962C21">
              <w:rPr>
                <w:rFonts w:ascii="UD デジタル 教科書体 NK-R" w:eastAsia="UD デジタル 教科書体 NK-R" w:hAnsi="HG丸ｺﾞｼｯｸM-PRO" w:hint="eastAsia"/>
              </w:rPr>
              <w:t>6月19日（水）学校DX戦略アドバイザーによる授業参観と指導助言</w:t>
            </w:r>
            <w:r>
              <w:rPr>
                <w:rFonts w:ascii="UD デジタル 教科書体 NK-R" w:eastAsia="UD デジタル 教科書体 NK-R" w:hAnsi="HG丸ｺﾞｼｯｸM-PRO" w:hint="eastAsia"/>
              </w:rPr>
              <w:t>（1回目）</w:t>
            </w:r>
            <w:r w:rsidR="00816DD1" w:rsidRPr="00816DD1">
              <w:rPr>
                <w:rFonts w:ascii="UD デジタル 教科書体 NK-R" w:eastAsia="UD デジタル 教科書体 NK-R" w:hAnsi="HG丸ｺﾞｼｯｸM-PRO"/>
              </w:rPr>
              <w:t xml:space="preserve"> </w:t>
            </w:r>
          </w:p>
          <w:p w14:paraId="1270722C" w14:textId="77777777" w:rsidR="00D8695A" w:rsidRPr="00D8695A" w:rsidRDefault="00D8695A" w:rsidP="00D8695A">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6月２８日（金）</w:t>
            </w:r>
            <w:r w:rsidRPr="00962C21">
              <w:rPr>
                <w:rFonts w:ascii="UD デジタル 教科書体 NK-R" w:eastAsia="UD デジタル 教科書体 NK-R" w:hAnsi="HG丸ｺﾞｼｯｸM-PRO" w:hint="eastAsia"/>
                <w:w w:val="90"/>
              </w:rPr>
              <w:t>甲州市「夢をかなえる学び」のプロジェクト　「学級づくりにかかわる教育講演会」</w:t>
            </w:r>
          </w:p>
          <w:p w14:paraId="2824DFDE" w14:textId="1281A3AA" w:rsidR="00D8695A" w:rsidRPr="00D8695A" w:rsidRDefault="00D8695A" w:rsidP="00D8695A">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sidRPr="00D8695A">
              <w:rPr>
                <w:rFonts w:ascii="UD デジタル 教科書体 NK-R" w:eastAsia="UD デジタル 教科書体 NK-R" w:hAnsi="HG丸ｺﾞｼｯｸM-PRO" w:hint="eastAsia"/>
              </w:rPr>
              <w:t xml:space="preserve">全国学力・学習状況調査・県学力把握調査の分析（6月～８月）　　　　　　　</w:t>
            </w:r>
          </w:p>
        </w:tc>
      </w:tr>
      <w:tr w:rsidR="00D8695A" w:rsidRPr="00155BBB" w14:paraId="434138EB" w14:textId="77777777" w:rsidTr="00816DD1">
        <w:trPr>
          <w:trHeight w:val="336"/>
        </w:trPr>
        <w:tc>
          <w:tcPr>
            <w:tcW w:w="541" w:type="dxa"/>
            <w:vMerge/>
            <w:tcBorders>
              <w:left w:val="single" w:sz="12" w:space="0" w:color="auto"/>
            </w:tcBorders>
          </w:tcPr>
          <w:p w14:paraId="470C7B43" w14:textId="77777777" w:rsidR="00D8695A" w:rsidRPr="00155BBB" w:rsidRDefault="00D8695A" w:rsidP="00BC7374">
            <w:pPr>
              <w:rPr>
                <w:rFonts w:ascii="UD デジタル 教科書体 NK-R" w:eastAsia="UD デジタル 教科書体 NK-R" w:hAnsi="HG丸ｺﾞｼｯｸM-PRO"/>
              </w:rPr>
            </w:pPr>
          </w:p>
        </w:tc>
        <w:tc>
          <w:tcPr>
            <w:tcW w:w="426" w:type="dxa"/>
          </w:tcPr>
          <w:p w14:paraId="44E1A3F6" w14:textId="03A8DB2C" w:rsidR="00D8695A" w:rsidRPr="00155BBB" w:rsidRDefault="00D8695A" w:rsidP="00BC7374">
            <w:pPr>
              <w:rPr>
                <w:rFonts w:ascii="UD デジタル 教科書体 NK-R" w:eastAsia="UD デジタル 教科書体 NK-R" w:hAnsi="HG丸ｺﾞｼｯｸM-PRO"/>
              </w:rPr>
            </w:pPr>
          </w:p>
        </w:tc>
        <w:tc>
          <w:tcPr>
            <w:tcW w:w="8549" w:type="dxa"/>
            <w:tcBorders>
              <w:right w:val="single" w:sz="12" w:space="0" w:color="auto"/>
            </w:tcBorders>
          </w:tcPr>
          <w:p w14:paraId="1F5C006B" w14:textId="61657DBC" w:rsidR="00D8695A" w:rsidRDefault="00D8695A" w:rsidP="00F04743">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Theme="minorEastAsia" w:cs="ＭＳ 明朝" w:hint="eastAsia"/>
                <w:noProof/>
                <w:color w:val="000000"/>
                <w:kern w:val="0"/>
                <w:sz w:val="28"/>
                <w:szCs w:val="21"/>
                <w:u w:val="single"/>
              </w:rPr>
              <mc:AlternateContent>
                <mc:Choice Requires="wps">
                  <w:drawing>
                    <wp:anchor distT="0" distB="0" distL="114300" distR="114300" simplePos="0" relativeHeight="251660288" behindDoc="0" locked="0" layoutInCell="1" allowOverlap="1" wp14:anchorId="39149713" wp14:editId="76D9B4A9">
                      <wp:simplePos x="0" y="0"/>
                      <wp:positionH relativeFrom="margin">
                        <wp:posOffset>-370205</wp:posOffset>
                      </wp:positionH>
                      <wp:positionV relativeFrom="paragraph">
                        <wp:posOffset>-34925</wp:posOffset>
                      </wp:positionV>
                      <wp:extent cx="38100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wps:spPr>
                            <wps:txbx>
                              <w:txbxContent>
                                <w:p w14:paraId="4C76D339" w14:textId="186A7F8E" w:rsidR="00D8695A" w:rsidRPr="00D8695A" w:rsidRDefault="00D8695A">
                                  <w:pPr>
                                    <w:rPr>
                                      <w:rFonts w:ascii="UD デジタル 教科書体 NK-R" w:eastAsia="UD デジタル 教科書体 NK-R"/>
                                      <w:sz w:val="16"/>
                                    </w:rPr>
                                  </w:pPr>
                                  <w:r w:rsidRPr="00D8695A">
                                    <w:rPr>
                                      <w:rFonts w:ascii="UD デジタル 教科書体 NK-R" w:eastAsia="UD デジタル 教科書体 NK-R" w:hint="eastAsia"/>
                                      <w:sz w:val="16"/>
                                    </w:rPr>
                                    <w:t>夏休み中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49713" id="_x0000_t202" coordsize="21600,21600" o:spt="202" path="m,l,21600r21600,l21600,xe">
                      <v:stroke joinstyle="miter"/>
                      <v:path gradientshapeok="t" o:connecttype="rect"/>
                    </v:shapetype>
                    <v:shape id="テキスト ボックス 2" o:spid="_x0000_s1026" type="#_x0000_t202" style="position:absolute;left:0;text-align:left;margin-left:-29.15pt;margin-top:-2.75pt;width:30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" filled="f" stroked="f" strokeweight=".5pt">
                      <v:textbox style="layout-flow:vertical-ideographic">
                        <w:txbxContent>
                          <w:p w14:paraId="4C76D339" w14:textId="186A7F8E" w:rsidR="00D8695A" w:rsidRPr="00D8695A" w:rsidRDefault="00D8695A">
                            <w:pPr>
                              <w:rPr>
                                <w:rFonts w:ascii="UD デジタル 教科書体 NK-R" w:eastAsia="UD デジタル 教科書体 NK-R"/>
                                <w:sz w:val="16"/>
                              </w:rPr>
                            </w:pPr>
                            <w:r w:rsidRPr="00D8695A">
                              <w:rPr>
                                <w:rFonts w:ascii="UD デジタル 教科書体 NK-R" w:eastAsia="UD デジタル 教科書体 NK-R" w:hint="eastAsia"/>
                                <w:sz w:val="16"/>
                              </w:rPr>
                              <w:t>夏休み中</w:t>
                            </w:r>
                          </w:p>
                        </w:txbxContent>
                      </v:textbox>
                      <w10:wrap anchorx="margin"/>
                    </v:shape>
                  </w:pict>
                </mc:Fallback>
              </mc:AlternateContent>
            </w:r>
            <w:r w:rsidRPr="00155BBB">
              <w:rPr>
                <w:rFonts w:ascii="UD デジタル 教科書体 NK-R" w:eastAsia="UD デジタル 教科書体 NK-R" w:hAnsi="HG丸ｺﾞｼｯｸM-PRO" w:hint="eastAsia"/>
              </w:rPr>
              <w:t>一人一実践の確認と2学期の研究の方向性を確認</w:t>
            </w:r>
          </w:p>
          <w:p w14:paraId="2788B980" w14:textId="77777777" w:rsidR="00D8695A" w:rsidRPr="00AE11AC" w:rsidRDefault="00D8695A" w:rsidP="00F04743">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全国学力・学習状況調査・県学力把握調査の分析（6</w:t>
            </w:r>
            <w:r>
              <w:rPr>
                <w:rFonts w:ascii="UD デジタル 教科書体 NK-R" w:eastAsia="UD デジタル 教科書体 NK-R" w:hAnsi="HG丸ｺﾞｼｯｸM-PRO" w:hint="eastAsia"/>
              </w:rPr>
              <w:t>月～8</w:t>
            </w:r>
            <w:r w:rsidRPr="00AE11AC">
              <w:rPr>
                <w:rFonts w:ascii="UD デジタル 教科書体 NK-R" w:eastAsia="UD デジタル 教科書体 NK-R" w:hAnsi="HG丸ｺﾞｼｯｸM-PRO" w:hint="eastAsia"/>
              </w:rPr>
              <w:t>月）</w:t>
            </w:r>
          </w:p>
        </w:tc>
      </w:tr>
      <w:tr w:rsidR="00D8695A" w:rsidRPr="00155BBB" w14:paraId="368A307D" w14:textId="77777777" w:rsidTr="00816DD1">
        <w:trPr>
          <w:trHeight w:val="983"/>
        </w:trPr>
        <w:tc>
          <w:tcPr>
            <w:tcW w:w="541" w:type="dxa"/>
            <w:vMerge/>
            <w:tcBorders>
              <w:left w:val="single" w:sz="12" w:space="0" w:color="auto"/>
            </w:tcBorders>
          </w:tcPr>
          <w:p w14:paraId="38316BE9" w14:textId="77777777" w:rsidR="00D8695A" w:rsidRPr="00155BBB" w:rsidRDefault="00D8695A" w:rsidP="00BC7374">
            <w:pPr>
              <w:rPr>
                <w:rFonts w:ascii="UD デジタル 教科書体 NK-R" w:eastAsia="UD デジタル 教科書体 NK-R" w:hAnsi="HG丸ｺﾞｼｯｸM-PRO"/>
                <w:color w:val="0070C0"/>
              </w:rPr>
            </w:pPr>
          </w:p>
        </w:tc>
        <w:tc>
          <w:tcPr>
            <w:tcW w:w="426" w:type="dxa"/>
          </w:tcPr>
          <w:p w14:paraId="5B0589A2" w14:textId="1CCEF10E" w:rsidR="00D8695A" w:rsidRPr="00155BBB" w:rsidRDefault="00D8695A" w:rsidP="00BC7374">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２学期</w:t>
            </w:r>
          </w:p>
        </w:tc>
        <w:tc>
          <w:tcPr>
            <w:tcW w:w="8549" w:type="dxa"/>
            <w:tcBorders>
              <w:right w:val="single" w:sz="12" w:space="0" w:color="auto"/>
            </w:tcBorders>
          </w:tcPr>
          <w:p w14:paraId="3F93C0F4" w14:textId="2773B529" w:rsidR="00D8695A" w:rsidRPr="00816DD1" w:rsidRDefault="00D8695A" w:rsidP="00D8695A">
            <w:pPr>
              <w:pStyle w:val="a4"/>
              <w:numPr>
                <w:ilvl w:val="0"/>
                <w:numId w:val="10"/>
              </w:numPr>
              <w:overflowPunct w:val="0"/>
              <w:adjustRightInd w:val="0"/>
              <w:ind w:leftChars="0"/>
              <w:textAlignment w:val="baseline"/>
              <w:rPr>
                <w:rFonts w:ascii="UD デジタル 教科書体 NK-R" w:eastAsia="UD デジタル 教科書体 NK-R" w:hAnsi="HG丸ｺﾞｼｯｸM-PRO"/>
                <w:w w:val="90"/>
              </w:rPr>
            </w:pPr>
            <w:r w:rsidRPr="00816DD1">
              <w:rPr>
                <w:rFonts w:ascii="UD デジタル 教科書体 NK-R" w:eastAsia="UD デジタル 教科書体 NK-R" w:hAnsi="HG丸ｺﾞｼｯｸM-PRO" w:hint="eastAsia"/>
                <w:w w:val="90"/>
              </w:rPr>
              <w:t>「自ら課題を見つけ，自ら解決しようとする児童の育成」に迫る授業実践（一人一実践）（９月～１２月）</w:t>
            </w:r>
          </w:p>
          <w:p w14:paraId="225E3712" w14:textId="77777777" w:rsidR="00D8695A" w:rsidRDefault="00D8695A" w:rsidP="00F04743">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9月25日（水）</w:t>
            </w:r>
            <w:r w:rsidRPr="00962C21">
              <w:rPr>
                <w:rFonts w:ascii="UD デジタル 教科書体 NK-R" w:eastAsia="UD デジタル 教科書体 NK-R" w:hAnsi="HG丸ｺﾞｼｯｸM-PRO" w:hint="eastAsia"/>
              </w:rPr>
              <w:t>学校DX戦略アドバイザーによる授業参観と指導助言</w:t>
            </w:r>
            <w:r>
              <w:rPr>
                <w:rFonts w:ascii="UD デジタル 教科書体 NK-R" w:eastAsia="UD デジタル 教科書体 NK-R" w:hAnsi="HG丸ｺﾞｼｯｸM-PRO" w:hint="eastAsia"/>
              </w:rPr>
              <w:t>（2回目）</w:t>
            </w:r>
          </w:p>
          <w:p w14:paraId="4E1B3414" w14:textId="1A72394D" w:rsidR="00D8695A" w:rsidRPr="00816DD1" w:rsidRDefault="00816DD1" w:rsidP="00816DD1">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研究授業のための</w:t>
            </w:r>
            <w:r w:rsidR="00D8695A" w:rsidRPr="00155BBB">
              <w:rPr>
                <w:rFonts w:ascii="UD デジタル 教科書体 NK-R" w:eastAsia="UD デジタル 教科書体 NK-R" w:hAnsi="HG丸ｺﾞｼｯｸM-PRO" w:hint="eastAsia"/>
              </w:rPr>
              <w:t>指導案検討（9月～1</w:t>
            </w:r>
            <w:r>
              <w:rPr>
                <w:rFonts w:ascii="UD デジタル 教科書体 NK-R" w:eastAsia="UD デジタル 教科書体 NK-R" w:hAnsi="HG丸ｺﾞｼｯｸM-PRO" w:hint="eastAsia"/>
              </w:rPr>
              <w:t>０</w:t>
            </w:r>
            <w:r w:rsidR="00D8695A" w:rsidRPr="00155BBB">
              <w:rPr>
                <w:rFonts w:ascii="UD デジタル 教科書体 NK-R" w:eastAsia="UD デジタル 教科書体 NK-R" w:hAnsi="HG丸ｺﾞｼｯｸM-PRO" w:hint="eastAsia"/>
              </w:rPr>
              <w:t>月）</w:t>
            </w:r>
          </w:p>
          <w:p w14:paraId="04A9CA12" w14:textId="1264DFF0" w:rsidR="00D8695A" w:rsidRDefault="00D8695A" w:rsidP="00F04743">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WEBQ</w:t>
            </w:r>
            <w:r w:rsidRPr="00155BBB">
              <w:rPr>
                <w:rFonts w:ascii="UD デジタル 教科書体 NK-R" w:eastAsia="UD デジタル 教科書体 NK-R" w:hAnsi="HG丸ｺﾞｼｯｸM-PRO" w:hint="eastAsia"/>
              </w:rPr>
              <w:t>U</w:t>
            </w:r>
            <w:r>
              <w:rPr>
                <w:rFonts w:ascii="UD デジタル 教科書体 NK-R" w:eastAsia="UD デジタル 教科書体 NK-R" w:hAnsi="HG丸ｺﾞｼｯｸM-PRO" w:hint="eastAsia"/>
              </w:rPr>
              <w:t>2回目実施→ブロックごとにWQEBQUの分析及び対応策の検討</w:t>
            </w:r>
          </w:p>
          <w:p w14:paraId="00B9D01C" w14:textId="77777777" w:rsidR="00D8695A" w:rsidRPr="00155BBB" w:rsidRDefault="00D8695A" w:rsidP="00F04743">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10月23日（水）</w:t>
            </w:r>
            <w:r w:rsidRPr="00962C21">
              <w:rPr>
                <w:rFonts w:ascii="UD デジタル 教科書体 NK-R" w:eastAsia="UD デジタル 教科書体 NK-R" w:hAnsi="HG丸ｺﾞｼｯｸM-PRO" w:hint="eastAsia"/>
                <w:w w:val="90"/>
              </w:rPr>
              <w:t>甲州市「夢をかなえる学び」のプロジェクト　「学級づくりにかかわる教育講演会」</w:t>
            </w:r>
          </w:p>
          <w:p w14:paraId="27929DC5" w14:textId="411F0D8E" w:rsidR="00D8695A" w:rsidRPr="00816DD1" w:rsidRDefault="00D8695A" w:rsidP="00D8695A">
            <w:pPr>
              <w:pStyle w:val="a4"/>
              <w:numPr>
                <w:ilvl w:val="0"/>
                <w:numId w:val="10"/>
              </w:numPr>
              <w:overflowPunct w:val="0"/>
              <w:adjustRightInd w:val="0"/>
              <w:ind w:leftChars="0"/>
              <w:textAlignment w:val="baseline"/>
              <w:rPr>
                <w:rFonts w:ascii="UD デジタル 教科書体 NK-R" w:eastAsia="UD デジタル 教科書体 NK-R" w:hAnsi="HG丸ｺﾞｼｯｸM-PRO"/>
                <w:w w:val="80"/>
              </w:rPr>
            </w:pPr>
            <w:r>
              <w:rPr>
                <w:rFonts w:ascii="UD デジタル 教科書体 NK-R" w:eastAsia="UD デジタル 教科書体 NK-R" w:hAnsi="HG丸ｺﾞｼｯｸM-PRO" w:hint="eastAsia"/>
              </w:rPr>
              <w:t>10月３０日（水）公開授業研究会</w:t>
            </w:r>
            <w:r w:rsidRPr="00816DD1">
              <w:rPr>
                <w:rFonts w:ascii="UD デジタル 教科書体 NK-R" w:eastAsia="UD デジタル 教科書体 NK-R" w:hAnsi="HG丸ｺﾞｼｯｸM-PRO" w:hint="eastAsia"/>
                <w:w w:val="80"/>
              </w:rPr>
              <w:t xml:space="preserve">（指導主事・学校DX戦略アドバイザーを招聘しての指導・助言）　</w:t>
            </w:r>
          </w:p>
          <w:p w14:paraId="3EBB67CE" w14:textId="77777777" w:rsidR="00D8695A" w:rsidRPr="00F62E70" w:rsidRDefault="00D8695A" w:rsidP="00F04743">
            <w:pPr>
              <w:pStyle w:val="a4"/>
              <w:numPr>
                <w:ilvl w:val="0"/>
                <w:numId w:val="10"/>
              </w:numPr>
              <w:overflowPunct w:val="0"/>
              <w:adjustRightInd w:val="0"/>
              <w:ind w:leftChars="0"/>
              <w:textAlignment w:val="baseline"/>
              <w:rPr>
                <w:rFonts w:ascii="UD デジタル 教科書体 NK-R" w:eastAsia="UD デジタル 教科書体 NK-R" w:hAnsi="HG丸ｺﾞｼｯｸM-PRO"/>
                <w:w w:val="80"/>
              </w:rPr>
            </w:pPr>
            <w:r w:rsidRPr="005E6DF4">
              <w:rPr>
                <w:rFonts w:ascii="UD デジタル 教科書体 NK-R" w:eastAsia="UD デジタル 教科書体 NK-R" w:hAnsi="HG丸ｺﾞｼｯｸM-PRO" w:hint="eastAsia"/>
              </w:rPr>
              <w:t>１２月６日（</w:t>
            </w:r>
            <w:r>
              <w:rPr>
                <w:rFonts w:ascii="UD デジタル 教科書体 NK-R" w:eastAsia="UD デジタル 教科書体 NK-R" w:hAnsi="HG丸ｺﾞｼｯｸM-PRO" w:hint="eastAsia"/>
              </w:rPr>
              <w:t>金</w:t>
            </w:r>
            <w:r w:rsidRPr="005E6DF4">
              <w:rPr>
                <w:rFonts w:ascii="UD デジタル 教科書体 NK-R" w:eastAsia="UD デジタル 教科書体 NK-R" w:hAnsi="HG丸ｺﾞｼｯｸM-PRO" w:hint="eastAsia"/>
              </w:rPr>
              <w:t>）</w:t>
            </w:r>
            <w:r w:rsidRPr="005E6DF4">
              <w:rPr>
                <w:rFonts w:ascii="UD デジタル 教科書体 NK-R" w:eastAsia="UD デジタル 教科書体 NK-R" w:hAnsi="HG丸ｺﾞｼｯｸM-PRO" w:hint="eastAsia"/>
                <w:w w:val="80"/>
              </w:rPr>
              <w:t>甲州市「夢をかなえる学び」のプロジェクト　「保護者・地域との連携にかかわる教育講演会」</w:t>
            </w:r>
          </w:p>
        </w:tc>
      </w:tr>
      <w:tr w:rsidR="00D8695A" w:rsidRPr="00155BBB" w14:paraId="233FFF73" w14:textId="77777777" w:rsidTr="00816DD1">
        <w:trPr>
          <w:trHeight w:val="818"/>
        </w:trPr>
        <w:tc>
          <w:tcPr>
            <w:tcW w:w="541" w:type="dxa"/>
            <w:vMerge/>
            <w:tcBorders>
              <w:left w:val="single" w:sz="12" w:space="0" w:color="auto"/>
              <w:bottom w:val="single" w:sz="12" w:space="0" w:color="auto"/>
            </w:tcBorders>
          </w:tcPr>
          <w:p w14:paraId="6E72FF67" w14:textId="77777777" w:rsidR="00D8695A" w:rsidRPr="00155BBB" w:rsidRDefault="00D8695A" w:rsidP="00BC7374">
            <w:pPr>
              <w:rPr>
                <w:rFonts w:ascii="UD デジタル 教科書体 NK-R" w:eastAsia="UD デジタル 教科書体 NK-R" w:hAnsi="HG丸ｺﾞｼｯｸM-PRO"/>
                <w:color w:val="0070C0"/>
              </w:rPr>
            </w:pPr>
          </w:p>
        </w:tc>
        <w:tc>
          <w:tcPr>
            <w:tcW w:w="426" w:type="dxa"/>
            <w:tcBorders>
              <w:bottom w:val="single" w:sz="12" w:space="0" w:color="auto"/>
            </w:tcBorders>
          </w:tcPr>
          <w:p w14:paraId="4CBD0402" w14:textId="77777777" w:rsidR="00D8695A" w:rsidRPr="00155BBB" w:rsidRDefault="00D8695A" w:rsidP="00BC7374">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３学期</w:t>
            </w:r>
          </w:p>
        </w:tc>
        <w:tc>
          <w:tcPr>
            <w:tcW w:w="8549" w:type="dxa"/>
            <w:tcBorders>
              <w:bottom w:val="single" w:sz="12" w:space="0" w:color="auto"/>
              <w:right w:val="single" w:sz="12" w:space="0" w:color="auto"/>
            </w:tcBorders>
          </w:tcPr>
          <w:p w14:paraId="2D05E609" w14:textId="6D1AAB14" w:rsidR="00D8695A" w:rsidRPr="00D8695A" w:rsidRDefault="00D8695A" w:rsidP="00D8695A">
            <w:pPr>
              <w:pStyle w:val="a4"/>
              <w:numPr>
                <w:ilvl w:val="0"/>
                <w:numId w:val="9"/>
              </w:numPr>
              <w:overflowPunct w:val="0"/>
              <w:adjustRightInd w:val="0"/>
              <w:ind w:leftChars="0"/>
              <w:textAlignment w:val="baseline"/>
              <w:rPr>
                <w:rFonts w:ascii="UD デジタル 教科書体 NK-R" w:eastAsia="UD デジタル 教科書体 NK-R" w:hAnsi="HG丸ｺﾞｼｯｸM-PRO"/>
              </w:rPr>
            </w:pPr>
            <w:r w:rsidRPr="00D8695A">
              <w:rPr>
                <w:rFonts w:ascii="UD デジタル 教科書体 NK-R" w:eastAsia="UD デジタル 教科書体 NK-R" w:hAnsi="HG丸ｺﾞｼｯｸM-PRO" w:hint="eastAsia"/>
              </w:rPr>
              <w:t>各教科の年間指導計画・単元計画の確認・見直し</w:t>
            </w:r>
          </w:p>
          <w:p w14:paraId="5656B92A" w14:textId="77777777" w:rsidR="00D8695A" w:rsidRPr="00155BBB" w:rsidRDefault="00D8695A" w:rsidP="00F04743">
            <w:pPr>
              <w:pStyle w:val="a4"/>
              <w:numPr>
                <w:ilvl w:val="0"/>
                <w:numId w:val="9"/>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2月26日（水）</w:t>
            </w:r>
            <w:r w:rsidRPr="00962C21">
              <w:rPr>
                <w:rFonts w:ascii="UD デジタル 教科書体 NK-R" w:eastAsia="UD デジタル 教科書体 NK-R" w:hAnsi="HG丸ｺﾞｼｯｸM-PRO" w:hint="eastAsia"/>
              </w:rPr>
              <w:t>学校DX戦略アドバイザー</w:t>
            </w:r>
            <w:r>
              <w:rPr>
                <w:rFonts w:ascii="UD デジタル 教科書体 NK-R" w:eastAsia="UD デジタル 教科書体 NK-R" w:hAnsi="HG丸ｺﾞｼｯｸM-PRO" w:hint="eastAsia"/>
              </w:rPr>
              <w:t>を招聘しての学習会（来年度の方向性）</w:t>
            </w:r>
          </w:p>
          <w:p w14:paraId="580A6E8D" w14:textId="77777777" w:rsidR="00D8695A" w:rsidRPr="00155BBB" w:rsidRDefault="00D8695A" w:rsidP="00F04743">
            <w:pPr>
              <w:pStyle w:val="a4"/>
              <w:numPr>
                <w:ilvl w:val="0"/>
                <w:numId w:val="9"/>
              </w:numPr>
              <w:overflowPunct w:val="0"/>
              <w:adjustRightInd w:val="0"/>
              <w:ind w:leftChars="0"/>
              <w:jc w:val="left"/>
              <w:textAlignment w:val="baseline"/>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研究のまとめ・成果と課題の把握</w:t>
            </w:r>
            <w:r>
              <w:rPr>
                <w:rFonts w:ascii="UD デジタル 教科書体 NK-R" w:eastAsia="UD デジタル 教科書体 NK-R" w:hAnsi="HG丸ｺﾞｼｯｸM-PRO" w:hint="eastAsia"/>
              </w:rPr>
              <w:t>・来年度に向けて</w:t>
            </w:r>
          </w:p>
        </w:tc>
      </w:tr>
    </w:tbl>
    <w:p w14:paraId="3CB218B8" w14:textId="034D1AC0" w:rsidR="00C51D93" w:rsidRDefault="00C51D93" w:rsidP="00816DD1">
      <w:pPr>
        <w:overflowPunct w:val="0"/>
        <w:jc w:val="left"/>
        <w:textAlignment w:val="baseline"/>
        <w:rPr>
          <w:rFonts w:ascii="UD デジタル 教科書体 NK-R" w:eastAsia="UD デジタル 教科書体 NK-R" w:hAnsiTheme="minorEastAsia" w:cs="ＭＳ 明朝"/>
          <w:color w:val="000000"/>
          <w:kern w:val="0"/>
          <w:szCs w:val="21"/>
        </w:rPr>
      </w:pPr>
    </w:p>
    <w:sectPr w:rsidR="00C51D93" w:rsidSect="00541A5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9C1A" w14:textId="77777777" w:rsidR="00222CCC" w:rsidRDefault="00222CCC" w:rsidP="00B808D2">
      <w:r>
        <w:separator/>
      </w:r>
    </w:p>
  </w:endnote>
  <w:endnote w:type="continuationSeparator" w:id="0">
    <w:p w14:paraId="4DFFBA05" w14:textId="77777777" w:rsidR="00222CCC" w:rsidRDefault="00222CCC" w:rsidP="00B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3DC1A" w14:textId="77777777" w:rsidR="00222CCC" w:rsidRDefault="00222CCC" w:rsidP="00B808D2">
      <w:r>
        <w:separator/>
      </w:r>
    </w:p>
  </w:footnote>
  <w:footnote w:type="continuationSeparator" w:id="0">
    <w:p w14:paraId="0D373854" w14:textId="77777777" w:rsidR="00222CCC" w:rsidRDefault="00222CCC" w:rsidP="00B8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5583D55"/>
    <w:multiLevelType w:val="hybridMultilevel"/>
    <w:tmpl w:val="FCD081EE"/>
    <w:lvl w:ilvl="0" w:tplc="9072ED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013FF9"/>
    <w:multiLevelType w:val="hybridMultilevel"/>
    <w:tmpl w:val="08F285AA"/>
    <w:lvl w:ilvl="0" w:tplc="E9FCF8BC">
      <w:start w:val="1"/>
      <w:numFmt w:val="bullet"/>
      <w:lvlText w:val="○"/>
      <w:lvlJc w:val="left"/>
      <w:pPr>
        <w:ind w:left="1270"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F7E068D"/>
    <w:multiLevelType w:val="hybridMultilevel"/>
    <w:tmpl w:val="DB0CE7D2"/>
    <w:lvl w:ilvl="0" w:tplc="2CEEEE1A">
      <w:numFmt w:val="bullet"/>
      <w:lvlText w:val="･"/>
      <w:lvlJc w:val="left"/>
      <w:pPr>
        <w:ind w:left="704" w:hanging="420"/>
      </w:pPr>
      <w:rPr>
        <w:rFonts w:ascii="UD デジタル 教科書体 NK-R" w:eastAsia="UD デジタル 教科書体 NK-R"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15AC0"/>
    <w:multiLevelType w:val="hybridMultilevel"/>
    <w:tmpl w:val="8D9C2A46"/>
    <w:lvl w:ilvl="0" w:tplc="80E2DD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3433B0"/>
    <w:multiLevelType w:val="hybridMultilevel"/>
    <w:tmpl w:val="51D83712"/>
    <w:lvl w:ilvl="0" w:tplc="2110E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81BE4"/>
    <w:multiLevelType w:val="hybridMultilevel"/>
    <w:tmpl w:val="4A2A91C8"/>
    <w:lvl w:ilvl="0" w:tplc="39C8F6FC">
      <w:numFmt w:val="bullet"/>
      <w:lvlText w:val="・"/>
      <w:lvlJc w:val="left"/>
      <w:pPr>
        <w:ind w:left="1129" w:hanging="42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26622AF0"/>
    <w:multiLevelType w:val="hybridMultilevel"/>
    <w:tmpl w:val="CB74BD84"/>
    <w:lvl w:ilvl="0" w:tplc="39C8F6FC">
      <w:numFmt w:val="bullet"/>
      <w:lvlText w:val="・"/>
      <w:lvlJc w:val="left"/>
      <w:pPr>
        <w:ind w:left="1064"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 w15:restartNumberingAfterBreak="0">
    <w:nsid w:val="27D31478"/>
    <w:multiLevelType w:val="hybridMultilevel"/>
    <w:tmpl w:val="00A4FF2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874AB2"/>
    <w:multiLevelType w:val="hybridMultilevel"/>
    <w:tmpl w:val="F06E4328"/>
    <w:lvl w:ilvl="0" w:tplc="04090007">
      <w:start w:val="1"/>
      <w:numFmt w:val="bullet"/>
      <w:lvlText w:val=""/>
      <w:lvlPicBulletId w:val="0"/>
      <w:lvlJc w:val="left"/>
      <w:pPr>
        <w:ind w:left="360" w:hanging="360"/>
      </w:pPr>
      <w:rPr>
        <w:rFonts w:ascii="Wingdings" w:hAnsi="Wingdings" w:hint="default"/>
      </w:rPr>
    </w:lvl>
    <w:lvl w:ilvl="1" w:tplc="12E8B972">
      <w:numFmt w:val="bullet"/>
      <w:lvlText w:val="・"/>
      <w:lvlJc w:val="left"/>
      <w:pPr>
        <w:ind w:left="780" w:hanging="36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6B3251"/>
    <w:multiLevelType w:val="hybridMultilevel"/>
    <w:tmpl w:val="1BAAB4F0"/>
    <w:lvl w:ilvl="0" w:tplc="2CEEEE1A">
      <w:numFmt w:val="bullet"/>
      <w:lvlText w:val="･"/>
      <w:lvlJc w:val="left"/>
      <w:pPr>
        <w:ind w:left="704" w:hanging="420"/>
      </w:pPr>
      <w:rPr>
        <w:rFonts w:ascii="UD デジタル 教科書体 NK-R" w:eastAsia="UD デジタル 教科書体 NK-R" w:hAnsi="ＭＳ 明朝" w:cstheme="minorBidi" w:hint="eastAsia"/>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35653221"/>
    <w:multiLevelType w:val="hybridMultilevel"/>
    <w:tmpl w:val="9A60FDD0"/>
    <w:lvl w:ilvl="0" w:tplc="7B1682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0763EE3"/>
    <w:multiLevelType w:val="hybridMultilevel"/>
    <w:tmpl w:val="5D54DFC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C471DD"/>
    <w:multiLevelType w:val="hybridMultilevel"/>
    <w:tmpl w:val="C01694E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2C0320"/>
    <w:multiLevelType w:val="hybridMultilevel"/>
    <w:tmpl w:val="492ECFC0"/>
    <w:lvl w:ilvl="0" w:tplc="8C729196">
      <w:start w:val="1"/>
      <w:numFmt w:val="bullet"/>
      <w:lvlText w:val="○"/>
      <w:lvlJc w:val="left"/>
      <w:pPr>
        <w:ind w:left="703" w:hanging="420"/>
      </w:pPr>
      <w:rPr>
        <w:rFonts w:ascii="UD デジタル 教科書体 NK-R" w:eastAsia="UD デジタル 教科書体 NK-R"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5E617812"/>
    <w:multiLevelType w:val="hybridMultilevel"/>
    <w:tmpl w:val="6E985CE4"/>
    <w:lvl w:ilvl="0" w:tplc="E9FCF8BC">
      <w:start w:val="1"/>
      <w:numFmt w:val="bullet"/>
      <w:lvlText w:val="○"/>
      <w:lvlJc w:val="left"/>
      <w:pPr>
        <w:ind w:left="703"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6098696D"/>
    <w:multiLevelType w:val="hybridMultilevel"/>
    <w:tmpl w:val="FC5E50E6"/>
    <w:lvl w:ilvl="0" w:tplc="01F8FED0">
      <w:numFmt w:val="bullet"/>
      <w:lvlText w:val="・"/>
      <w:lvlJc w:val="left"/>
      <w:pPr>
        <w:ind w:left="570" w:hanging="360"/>
      </w:pPr>
      <w:rPr>
        <w:rFonts w:ascii="UD デジタル 教科書体 NK-R" w:eastAsia="UD デジタル 教科書体 NK-R"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2FE79CA"/>
    <w:multiLevelType w:val="hybridMultilevel"/>
    <w:tmpl w:val="8E42DF0A"/>
    <w:lvl w:ilvl="0" w:tplc="AB20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0E36E9"/>
    <w:multiLevelType w:val="hybridMultilevel"/>
    <w:tmpl w:val="A2A64FB0"/>
    <w:lvl w:ilvl="0" w:tplc="0409000D">
      <w:start w:val="1"/>
      <w:numFmt w:val="bullet"/>
      <w:lvlText w:val=""/>
      <w:lvlJc w:val="left"/>
      <w:pPr>
        <w:ind w:left="1260" w:hanging="420"/>
      </w:pPr>
      <w:rPr>
        <w:rFonts w:ascii="Wingdings" w:hAnsi="Wingdings" w:hint="default"/>
      </w:rPr>
    </w:lvl>
    <w:lvl w:ilvl="1" w:tplc="E9FCF8BC">
      <w:start w:val="1"/>
      <w:numFmt w:val="bullet"/>
      <w:lvlText w:val="○"/>
      <w:lvlJc w:val="left"/>
      <w:pPr>
        <w:ind w:left="1270" w:hanging="420"/>
      </w:pPr>
      <w:rPr>
        <w:rFonts w:ascii="UD デジタル 教科書体 NK-R" w:eastAsia="UD デジタル 教科書体 NK-R" w:hAnsi="Wingdings"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B77AAB"/>
    <w:multiLevelType w:val="hybridMultilevel"/>
    <w:tmpl w:val="754A097E"/>
    <w:lvl w:ilvl="0" w:tplc="01F8FED0">
      <w:numFmt w:val="bullet"/>
      <w:lvlText w:val="・"/>
      <w:lvlJc w:val="left"/>
      <w:pPr>
        <w:ind w:left="780" w:hanging="360"/>
      </w:pPr>
      <w:rPr>
        <w:rFonts w:ascii="UD デジタル 教科書体 NK-R" w:eastAsia="UD デジタル 教科書体 NK-R"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E591AFE"/>
    <w:multiLevelType w:val="hybridMultilevel"/>
    <w:tmpl w:val="79A67C42"/>
    <w:lvl w:ilvl="0" w:tplc="39C8F6FC">
      <w:numFmt w:val="bullet"/>
      <w:lvlText w:val="・"/>
      <w:lvlJc w:val="left"/>
      <w:pPr>
        <w:ind w:left="1694"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6A26387"/>
    <w:multiLevelType w:val="hybridMultilevel"/>
    <w:tmpl w:val="23409CAC"/>
    <w:lvl w:ilvl="0" w:tplc="934C2EF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7C063EFB"/>
    <w:multiLevelType w:val="hybridMultilevel"/>
    <w:tmpl w:val="44DE5CD6"/>
    <w:lvl w:ilvl="0" w:tplc="9C5AA63E">
      <w:numFmt w:val="bullet"/>
      <w:lvlText w:val="・"/>
      <w:lvlJc w:val="left"/>
      <w:pPr>
        <w:ind w:left="570"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EA42E94"/>
    <w:multiLevelType w:val="hybridMultilevel"/>
    <w:tmpl w:val="6212EA94"/>
    <w:lvl w:ilvl="0" w:tplc="452AB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2"/>
  </w:num>
  <w:num w:numId="3">
    <w:abstractNumId w:val="20"/>
  </w:num>
  <w:num w:numId="4">
    <w:abstractNumId w:val="4"/>
  </w:num>
  <w:num w:numId="5">
    <w:abstractNumId w:val="10"/>
  </w:num>
  <w:num w:numId="6">
    <w:abstractNumId w:val="0"/>
  </w:num>
  <w:num w:numId="7">
    <w:abstractNumId w:val="3"/>
  </w:num>
  <w:num w:numId="8">
    <w:abstractNumId w:val="8"/>
  </w:num>
  <w:num w:numId="9">
    <w:abstractNumId w:val="12"/>
  </w:num>
  <w:num w:numId="10">
    <w:abstractNumId w:val="11"/>
  </w:num>
  <w:num w:numId="11">
    <w:abstractNumId w:val="14"/>
  </w:num>
  <w:num w:numId="12">
    <w:abstractNumId w:val="13"/>
  </w:num>
  <w:num w:numId="13">
    <w:abstractNumId w:val="9"/>
  </w:num>
  <w:num w:numId="14">
    <w:abstractNumId w:val="15"/>
  </w:num>
  <w:num w:numId="15">
    <w:abstractNumId w:val="18"/>
  </w:num>
  <w:num w:numId="16">
    <w:abstractNumId w:val="21"/>
  </w:num>
  <w:num w:numId="17">
    <w:abstractNumId w:val="17"/>
  </w:num>
  <w:num w:numId="18">
    <w:abstractNumId w:val="1"/>
  </w:num>
  <w:num w:numId="19">
    <w:abstractNumId w:val="2"/>
  </w:num>
  <w:num w:numId="20">
    <w:abstractNumId w:val="6"/>
  </w:num>
  <w:num w:numId="21">
    <w:abstractNumId w:val="19"/>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F"/>
    <w:rsid w:val="0003231E"/>
    <w:rsid w:val="000344E3"/>
    <w:rsid w:val="00037829"/>
    <w:rsid w:val="00091E91"/>
    <w:rsid w:val="00094556"/>
    <w:rsid w:val="000C38D2"/>
    <w:rsid w:val="000E42B9"/>
    <w:rsid w:val="0010009A"/>
    <w:rsid w:val="00134221"/>
    <w:rsid w:val="00151F81"/>
    <w:rsid w:val="00166EE8"/>
    <w:rsid w:val="00192B53"/>
    <w:rsid w:val="001E4193"/>
    <w:rsid w:val="001F18B6"/>
    <w:rsid w:val="00205B39"/>
    <w:rsid w:val="00222CCC"/>
    <w:rsid w:val="00270EDD"/>
    <w:rsid w:val="00282EFA"/>
    <w:rsid w:val="00287D4E"/>
    <w:rsid w:val="002C6E83"/>
    <w:rsid w:val="00303374"/>
    <w:rsid w:val="00305B4E"/>
    <w:rsid w:val="0032188A"/>
    <w:rsid w:val="00373132"/>
    <w:rsid w:val="003A180E"/>
    <w:rsid w:val="003B192A"/>
    <w:rsid w:val="004201F3"/>
    <w:rsid w:val="00421122"/>
    <w:rsid w:val="00463CD1"/>
    <w:rsid w:val="004A3EC0"/>
    <w:rsid w:val="004C1B2C"/>
    <w:rsid w:val="004D12F4"/>
    <w:rsid w:val="004F308A"/>
    <w:rsid w:val="005062BE"/>
    <w:rsid w:val="00510E32"/>
    <w:rsid w:val="005262DB"/>
    <w:rsid w:val="005335E5"/>
    <w:rsid w:val="00541A53"/>
    <w:rsid w:val="005F680F"/>
    <w:rsid w:val="00600915"/>
    <w:rsid w:val="00625E1E"/>
    <w:rsid w:val="00633F0F"/>
    <w:rsid w:val="006664A5"/>
    <w:rsid w:val="006A5150"/>
    <w:rsid w:val="006C2C31"/>
    <w:rsid w:val="00700064"/>
    <w:rsid w:val="0073433C"/>
    <w:rsid w:val="00737A66"/>
    <w:rsid w:val="00765299"/>
    <w:rsid w:val="00782952"/>
    <w:rsid w:val="007C4A53"/>
    <w:rsid w:val="007E3DDD"/>
    <w:rsid w:val="007F2526"/>
    <w:rsid w:val="00816DD1"/>
    <w:rsid w:val="00820029"/>
    <w:rsid w:val="00845022"/>
    <w:rsid w:val="00854C35"/>
    <w:rsid w:val="008754FE"/>
    <w:rsid w:val="00876A98"/>
    <w:rsid w:val="008910E1"/>
    <w:rsid w:val="008E0E56"/>
    <w:rsid w:val="008F6A03"/>
    <w:rsid w:val="00920169"/>
    <w:rsid w:val="00972ABD"/>
    <w:rsid w:val="00980ECD"/>
    <w:rsid w:val="00990449"/>
    <w:rsid w:val="00990BDA"/>
    <w:rsid w:val="0099532B"/>
    <w:rsid w:val="00997B78"/>
    <w:rsid w:val="009A2A19"/>
    <w:rsid w:val="009D6B76"/>
    <w:rsid w:val="009F7BAA"/>
    <w:rsid w:val="00A00956"/>
    <w:rsid w:val="00A047AE"/>
    <w:rsid w:val="00A06CD7"/>
    <w:rsid w:val="00A11838"/>
    <w:rsid w:val="00A4644D"/>
    <w:rsid w:val="00A613B9"/>
    <w:rsid w:val="00AB15BD"/>
    <w:rsid w:val="00AB4178"/>
    <w:rsid w:val="00AD5A84"/>
    <w:rsid w:val="00AE5B21"/>
    <w:rsid w:val="00AF5E99"/>
    <w:rsid w:val="00B20052"/>
    <w:rsid w:val="00B34227"/>
    <w:rsid w:val="00B446D0"/>
    <w:rsid w:val="00B726CA"/>
    <w:rsid w:val="00B808D2"/>
    <w:rsid w:val="00BC4AFF"/>
    <w:rsid w:val="00C371AC"/>
    <w:rsid w:val="00C51D93"/>
    <w:rsid w:val="00C60029"/>
    <w:rsid w:val="00CA5512"/>
    <w:rsid w:val="00CC564F"/>
    <w:rsid w:val="00D04A5A"/>
    <w:rsid w:val="00D10497"/>
    <w:rsid w:val="00D21678"/>
    <w:rsid w:val="00D258A7"/>
    <w:rsid w:val="00D3015B"/>
    <w:rsid w:val="00D3538E"/>
    <w:rsid w:val="00D45136"/>
    <w:rsid w:val="00D468A2"/>
    <w:rsid w:val="00D46DED"/>
    <w:rsid w:val="00D707A3"/>
    <w:rsid w:val="00D7331C"/>
    <w:rsid w:val="00D8695A"/>
    <w:rsid w:val="00D94B9C"/>
    <w:rsid w:val="00DC7A46"/>
    <w:rsid w:val="00DD40E6"/>
    <w:rsid w:val="00E713C5"/>
    <w:rsid w:val="00E91805"/>
    <w:rsid w:val="00EB5EC1"/>
    <w:rsid w:val="00EC1EEB"/>
    <w:rsid w:val="00EC2481"/>
    <w:rsid w:val="00EF7235"/>
    <w:rsid w:val="00F04743"/>
    <w:rsid w:val="00F177FF"/>
    <w:rsid w:val="00F8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9C6A3"/>
  <w15:docId w15:val="{9D7E9A91-BD38-47D9-A525-2EF5F4E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7A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1678"/>
    <w:pPr>
      <w:ind w:leftChars="400" w:left="840"/>
    </w:pPr>
  </w:style>
  <w:style w:type="paragraph" w:styleId="a5">
    <w:name w:val="Balloon Text"/>
    <w:basedOn w:val="a"/>
    <w:link w:val="a6"/>
    <w:uiPriority w:val="99"/>
    <w:semiHidden/>
    <w:unhideWhenUsed/>
    <w:rsid w:val="00282E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2EFA"/>
    <w:rPr>
      <w:rFonts w:asciiTheme="majorHAnsi" w:eastAsiaTheme="majorEastAsia" w:hAnsiTheme="majorHAnsi" w:cstheme="majorBidi"/>
      <w:sz w:val="18"/>
      <w:szCs w:val="18"/>
    </w:rPr>
  </w:style>
  <w:style w:type="paragraph" w:styleId="a7">
    <w:name w:val="header"/>
    <w:basedOn w:val="a"/>
    <w:link w:val="a8"/>
    <w:uiPriority w:val="99"/>
    <w:unhideWhenUsed/>
    <w:rsid w:val="00B808D2"/>
    <w:pPr>
      <w:tabs>
        <w:tab w:val="center" w:pos="4252"/>
        <w:tab w:val="right" w:pos="8504"/>
      </w:tabs>
      <w:snapToGrid w:val="0"/>
    </w:pPr>
  </w:style>
  <w:style w:type="character" w:customStyle="1" w:styleId="a8">
    <w:name w:val="ヘッダー (文字)"/>
    <w:basedOn w:val="a0"/>
    <w:link w:val="a7"/>
    <w:uiPriority w:val="99"/>
    <w:rsid w:val="00B808D2"/>
  </w:style>
  <w:style w:type="paragraph" w:styleId="a9">
    <w:name w:val="footer"/>
    <w:basedOn w:val="a"/>
    <w:link w:val="aa"/>
    <w:uiPriority w:val="99"/>
    <w:unhideWhenUsed/>
    <w:rsid w:val="00B808D2"/>
    <w:pPr>
      <w:tabs>
        <w:tab w:val="center" w:pos="4252"/>
        <w:tab w:val="right" w:pos="8504"/>
      </w:tabs>
      <w:snapToGrid w:val="0"/>
    </w:pPr>
  </w:style>
  <w:style w:type="character" w:customStyle="1" w:styleId="aa">
    <w:name w:val="フッター (文字)"/>
    <w:basedOn w:val="a0"/>
    <w:link w:val="a9"/>
    <w:uiPriority w:val="99"/>
    <w:rsid w:val="00B808D2"/>
  </w:style>
  <w:style w:type="character" w:styleId="ab">
    <w:name w:val="annotation reference"/>
    <w:basedOn w:val="a0"/>
    <w:uiPriority w:val="99"/>
    <w:semiHidden/>
    <w:unhideWhenUsed/>
    <w:rsid w:val="00037829"/>
    <w:rPr>
      <w:sz w:val="18"/>
      <w:szCs w:val="18"/>
    </w:rPr>
  </w:style>
  <w:style w:type="paragraph" w:styleId="ac">
    <w:name w:val="annotation text"/>
    <w:basedOn w:val="a"/>
    <w:link w:val="ad"/>
    <w:uiPriority w:val="99"/>
    <w:semiHidden/>
    <w:unhideWhenUsed/>
    <w:rsid w:val="00037829"/>
    <w:pPr>
      <w:jc w:val="left"/>
    </w:pPr>
  </w:style>
  <w:style w:type="character" w:customStyle="1" w:styleId="ad">
    <w:name w:val="コメント文字列 (文字)"/>
    <w:basedOn w:val="a0"/>
    <w:link w:val="ac"/>
    <w:uiPriority w:val="99"/>
    <w:semiHidden/>
    <w:rsid w:val="00037829"/>
  </w:style>
  <w:style w:type="paragraph" w:styleId="ae">
    <w:name w:val="annotation subject"/>
    <w:basedOn w:val="ac"/>
    <w:next w:val="ac"/>
    <w:link w:val="af"/>
    <w:uiPriority w:val="99"/>
    <w:semiHidden/>
    <w:unhideWhenUsed/>
    <w:rsid w:val="00037829"/>
    <w:rPr>
      <w:b/>
      <w:bCs/>
    </w:rPr>
  </w:style>
  <w:style w:type="character" w:customStyle="1" w:styleId="af">
    <w:name w:val="コメント内容 (文字)"/>
    <w:basedOn w:val="ad"/>
    <w:link w:val="ae"/>
    <w:uiPriority w:val="99"/>
    <w:semiHidden/>
    <w:rsid w:val="00037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6085">
      <w:bodyDiv w:val="1"/>
      <w:marLeft w:val="0"/>
      <w:marRight w:val="0"/>
      <w:marTop w:val="0"/>
      <w:marBottom w:val="0"/>
      <w:divBdr>
        <w:top w:val="none" w:sz="0" w:space="0" w:color="auto"/>
        <w:left w:val="none" w:sz="0" w:space="0" w:color="auto"/>
        <w:bottom w:val="none" w:sz="0" w:space="0" w:color="auto"/>
        <w:right w:val="none" w:sz="0" w:space="0" w:color="auto"/>
      </w:divBdr>
    </w:div>
    <w:div w:id="1136409426">
      <w:bodyDiv w:val="1"/>
      <w:marLeft w:val="0"/>
      <w:marRight w:val="0"/>
      <w:marTop w:val="0"/>
      <w:marBottom w:val="0"/>
      <w:divBdr>
        <w:top w:val="none" w:sz="0" w:space="0" w:color="auto"/>
        <w:left w:val="none" w:sz="0" w:space="0" w:color="auto"/>
        <w:bottom w:val="none" w:sz="0" w:space="0" w:color="auto"/>
        <w:right w:val="none" w:sz="0" w:space="0" w:color="auto"/>
      </w:divBdr>
    </w:div>
    <w:div w:id="14083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1720-21DD-4469-91AE-26EECC95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俊彦</dc:creator>
  <cp:lastModifiedBy>後屋敷小-教職員07</cp:lastModifiedBy>
  <cp:revision>12</cp:revision>
  <cp:lastPrinted>2023-05-02T04:50:00Z</cp:lastPrinted>
  <dcterms:created xsi:type="dcterms:W3CDTF">2023-05-02T04:55:00Z</dcterms:created>
  <dcterms:modified xsi:type="dcterms:W3CDTF">2024-06-04T05:19:00Z</dcterms:modified>
</cp:coreProperties>
</file>